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87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134"/>
        <w:gridCol w:w="3094"/>
        <w:gridCol w:w="1496"/>
        <w:gridCol w:w="3773"/>
      </w:tblGrid>
      <w:tr w:rsidR="00CC3324" w:rsidRPr="00FD693A" w14:paraId="32D402FE" w14:textId="77777777" w:rsidTr="00C575CE">
        <w:tc>
          <w:tcPr>
            <w:tcW w:w="9889" w:type="dxa"/>
            <w:gridSpan w:val="5"/>
            <w:tcBorders>
              <w:bottom w:val="single" w:sz="4" w:space="0" w:color="auto"/>
            </w:tcBorders>
          </w:tcPr>
          <w:p w14:paraId="32D402FD" w14:textId="77777777" w:rsidR="00CC3324" w:rsidRPr="00CC3324" w:rsidRDefault="00CC3324" w:rsidP="00C575CE">
            <w:pPr>
              <w:spacing w:before="160" w:after="160"/>
              <w:jc w:val="both"/>
              <w:rPr>
                <w:rFonts w:ascii="Verdana" w:hAnsi="Verdana"/>
                <w:b/>
                <w:sz w:val="18"/>
                <w:szCs w:val="18"/>
              </w:rPr>
            </w:pPr>
            <w:r w:rsidRPr="00C05397">
              <w:rPr>
                <w:rFonts w:ascii="Verdana" w:hAnsi="Verdana"/>
                <w:b/>
                <w:szCs w:val="18"/>
              </w:rPr>
              <w:t>ROLE PROFILE</w:t>
            </w:r>
          </w:p>
        </w:tc>
      </w:tr>
      <w:tr w:rsidR="00CC3324" w:rsidRPr="00FD693A" w14:paraId="32D40303" w14:textId="77777777" w:rsidTr="00C575CE">
        <w:tc>
          <w:tcPr>
            <w:tcW w:w="1526" w:type="dxa"/>
            <w:gridSpan w:val="2"/>
            <w:tcBorders>
              <w:top w:val="single" w:sz="4" w:space="0" w:color="auto"/>
            </w:tcBorders>
          </w:tcPr>
          <w:p w14:paraId="32D402FF" w14:textId="77777777" w:rsidR="00CC3324" w:rsidRPr="00FD693A" w:rsidRDefault="00CC3324" w:rsidP="00C575CE">
            <w:pPr>
              <w:jc w:val="both"/>
              <w:rPr>
                <w:rFonts w:ascii="Verdana" w:hAnsi="Verdana"/>
                <w:b/>
                <w:sz w:val="18"/>
                <w:szCs w:val="18"/>
              </w:rPr>
            </w:pPr>
          </w:p>
        </w:tc>
        <w:tc>
          <w:tcPr>
            <w:tcW w:w="3094" w:type="dxa"/>
            <w:tcBorders>
              <w:top w:val="single" w:sz="4" w:space="0" w:color="auto"/>
            </w:tcBorders>
          </w:tcPr>
          <w:p w14:paraId="32D40300" w14:textId="77777777" w:rsidR="00CC3324" w:rsidRPr="00FD693A" w:rsidRDefault="00CC3324" w:rsidP="00C575CE">
            <w:pPr>
              <w:jc w:val="both"/>
              <w:rPr>
                <w:rFonts w:ascii="Verdana" w:eastAsia="Times New Roman" w:hAnsi="Verdana" w:cs="Times New Roman"/>
                <w:sz w:val="18"/>
                <w:szCs w:val="18"/>
                <w:lang w:eastAsia="en-GB"/>
              </w:rPr>
            </w:pPr>
          </w:p>
        </w:tc>
        <w:tc>
          <w:tcPr>
            <w:tcW w:w="1496" w:type="dxa"/>
            <w:tcBorders>
              <w:top w:val="single" w:sz="4" w:space="0" w:color="auto"/>
            </w:tcBorders>
          </w:tcPr>
          <w:p w14:paraId="32D40301" w14:textId="77777777" w:rsidR="00CC3324" w:rsidRPr="00FD693A" w:rsidRDefault="00CC3324" w:rsidP="00C575CE">
            <w:pPr>
              <w:jc w:val="both"/>
              <w:rPr>
                <w:rFonts w:ascii="Verdana" w:hAnsi="Verdana"/>
                <w:b/>
                <w:sz w:val="18"/>
                <w:szCs w:val="18"/>
              </w:rPr>
            </w:pPr>
          </w:p>
        </w:tc>
        <w:tc>
          <w:tcPr>
            <w:tcW w:w="3773" w:type="dxa"/>
            <w:tcBorders>
              <w:top w:val="single" w:sz="4" w:space="0" w:color="auto"/>
            </w:tcBorders>
          </w:tcPr>
          <w:p w14:paraId="32D40302" w14:textId="77777777" w:rsidR="00CC3324" w:rsidRPr="00FD693A" w:rsidRDefault="00CC3324" w:rsidP="00C575CE">
            <w:pPr>
              <w:jc w:val="both"/>
              <w:rPr>
                <w:rFonts w:ascii="Verdana" w:hAnsi="Verdana"/>
                <w:sz w:val="18"/>
                <w:szCs w:val="18"/>
              </w:rPr>
            </w:pPr>
          </w:p>
        </w:tc>
      </w:tr>
      <w:tr w:rsidR="00FD693A" w:rsidRPr="00FD693A" w14:paraId="32D40308" w14:textId="77777777" w:rsidTr="00C575CE">
        <w:tc>
          <w:tcPr>
            <w:tcW w:w="1526" w:type="dxa"/>
            <w:gridSpan w:val="2"/>
          </w:tcPr>
          <w:p w14:paraId="32D40304" w14:textId="77777777" w:rsidR="00FD693A" w:rsidRPr="00FD693A" w:rsidRDefault="00FD693A" w:rsidP="00C575CE">
            <w:pPr>
              <w:jc w:val="both"/>
              <w:rPr>
                <w:rFonts w:ascii="Verdana" w:hAnsi="Verdana"/>
                <w:b/>
                <w:sz w:val="18"/>
                <w:szCs w:val="18"/>
              </w:rPr>
            </w:pPr>
            <w:r w:rsidRPr="00FD693A">
              <w:rPr>
                <w:rFonts w:ascii="Verdana" w:hAnsi="Verdana"/>
                <w:b/>
                <w:sz w:val="18"/>
                <w:szCs w:val="18"/>
              </w:rPr>
              <w:t>Job Title:</w:t>
            </w:r>
          </w:p>
        </w:tc>
        <w:tc>
          <w:tcPr>
            <w:tcW w:w="3094" w:type="dxa"/>
          </w:tcPr>
          <w:p w14:paraId="32D40305" w14:textId="4E0D0FED" w:rsidR="00FD693A" w:rsidRPr="00FD693A" w:rsidRDefault="00873FF5" w:rsidP="00791F4B">
            <w:pPr>
              <w:jc w:val="both"/>
              <w:rPr>
                <w:rFonts w:ascii="Verdana" w:hAnsi="Verdana"/>
                <w:sz w:val="18"/>
                <w:szCs w:val="18"/>
              </w:rPr>
            </w:pPr>
            <w:r>
              <w:rPr>
                <w:rFonts w:ascii="Verdana" w:eastAsia="Times New Roman" w:hAnsi="Verdana" w:cs="Times New Roman"/>
                <w:sz w:val="18"/>
                <w:szCs w:val="18"/>
                <w:lang w:eastAsia="en-GB"/>
              </w:rPr>
              <w:t>Team Lead</w:t>
            </w:r>
            <w:r w:rsidR="00C16404">
              <w:rPr>
                <w:rFonts w:ascii="Verdana" w:eastAsia="Times New Roman" w:hAnsi="Verdana" w:cs="Times New Roman"/>
                <w:sz w:val="18"/>
                <w:szCs w:val="18"/>
                <w:lang w:eastAsia="en-GB"/>
              </w:rPr>
              <w:t xml:space="preserve"> </w:t>
            </w:r>
            <w:r w:rsidR="009E3070">
              <w:rPr>
                <w:rFonts w:ascii="Verdana" w:eastAsia="Times New Roman" w:hAnsi="Verdana" w:cs="Times New Roman"/>
                <w:sz w:val="18"/>
                <w:szCs w:val="18"/>
                <w:lang w:eastAsia="en-GB"/>
              </w:rPr>
              <w:t>(HES Advice)</w:t>
            </w:r>
          </w:p>
        </w:tc>
        <w:tc>
          <w:tcPr>
            <w:tcW w:w="1496" w:type="dxa"/>
          </w:tcPr>
          <w:p w14:paraId="32D40306" w14:textId="77777777" w:rsidR="00FD693A" w:rsidRPr="00FD693A" w:rsidRDefault="00FD693A" w:rsidP="00C575CE">
            <w:pPr>
              <w:jc w:val="both"/>
              <w:rPr>
                <w:rFonts w:ascii="Verdana" w:hAnsi="Verdana"/>
                <w:b/>
                <w:sz w:val="18"/>
                <w:szCs w:val="18"/>
              </w:rPr>
            </w:pPr>
            <w:r w:rsidRPr="00FD693A">
              <w:rPr>
                <w:rFonts w:ascii="Verdana" w:hAnsi="Verdana"/>
                <w:b/>
                <w:sz w:val="18"/>
                <w:szCs w:val="18"/>
              </w:rPr>
              <w:t>Department:</w:t>
            </w:r>
          </w:p>
        </w:tc>
        <w:tc>
          <w:tcPr>
            <w:tcW w:w="3773" w:type="dxa"/>
          </w:tcPr>
          <w:p w14:paraId="32D40307" w14:textId="77777777" w:rsidR="00FD693A" w:rsidRPr="00FD693A" w:rsidRDefault="007841B4" w:rsidP="00C575CE">
            <w:pPr>
              <w:jc w:val="both"/>
              <w:rPr>
                <w:rFonts w:ascii="Verdana" w:hAnsi="Verdana"/>
                <w:sz w:val="18"/>
                <w:szCs w:val="18"/>
              </w:rPr>
            </w:pPr>
            <w:r>
              <w:rPr>
                <w:rFonts w:ascii="Verdana" w:hAnsi="Verdana"/>
                <w:sz w:val="18"/>
                <w:szCs w:val="18"/>
              </w:rPr>
              <w:t xml:space="preserve">Energy Advice &amp; Advocacy </w:t>
            </w:r>
            <w:r w:rsidR="00477C17">
              <w:rPr>
                <w:rFonts w:ascii="Verdana" w:hAnsi="Verdana"/>
                <w:sz w:val="18"/>
                <w:szCs w:val="18"/>
              </w:rPr>
              <w:t xml:space="preserve">– Home Energy Scotland </w:t>
            </w:r>
          </w:p>
        </w:tc>
      </w:tr>
      <w:tr w:rsidR="00FD693A" w:rsidRPr="00FD693A" w14:paraId="32D4030D" w14:textId="77777777" w:rsidTr="00C575CE">
        <w:tc>
          <w:tcPr>
            <w:tcW w:w="1526" w:type="dxa"/>
            <w:gridSpan w:val="2"/>
          </w:tcPr>
          <w:p w14:paraId="32D40309" w14:textId="77777777" w:rsidR="00FD693A" w:rsidRPr="00FD693A" w:rsidRDefault="00FD693A" w:rsidP="00C575CE">
            <w:pPr>
              <w:jc w:val="both"/>
              <w:rPr>
                <w:rFonts w:ascii="Verdana" w:hAnsi="Verdana"/>
                <w:b/>
                <w:sz w:val="18"/>
                <w:szCs w:val="18"/>
              </w:rPr>
            </w:pPr>
          </w:p>
        </w:tc>
        <w:tc>
          <w:tcPr>
            <w:tcW w:w="3094" w:type="dxa"/>
          </w:tcPr>
          <w:p w14:paraId="32D4030A" w14:textId="77777777" w:rsidR="00FD693A" w:rsidRPr="00FD693A" w:rsidRDefault="00FD693A" w:rsidP="00C575CE">
            <w:pPr>
              <w:jc w:val="both"/>
              <w:rPr>
                <w:rFonts w:ascii="Verdana" w:hAnsi="Verdana"/>
                <w:sz w:val="18"/>
                <w:szCs w:val="18"/>
              </w:rPr>
            </w:pPr>
          </w:p>
        </w:tc>
        <w:tc>
          <w:tcPr>
            <w:tcW w:w="1496" w:type="dxa"/>
          </w:tcPr>
          <w:p w14:paraId="32D4030B" w14:textId="77777777" w:rsidR="00FD693A" w:rsidRPr="00FD693A" w:rsidRDefault="00FD693A" w:rsidP="00C575CE">
            <w:pPr>
              <w:jc w:val="both"/>
              <w:rPr>
                <w:rFonts w:ascii="Verdana" w:hAnsi="Verdana"/>
                <w:b/>
                <w:sz w:val="18"/>
                <w:szCs w:val="18"/>
              </w:rPr>
            </w:pPr>
          </w:p>
        </w:tc>
        <w:tc>
          <w:tcPr>
            <w:tcW w:w="3773" w:type="dxa"/>
          </w:tcPr>
          <w:p w14:paraId="32D4030C" w14:textId="77777777" w:rsidR="00FD693A" w:rsidRPr="00FD693A" w:rsidRDefault="00FD693A" w:rsidP="00C575CE">
            <w:pPr>
              <w:jc w:val="both"/>
              <w:rPr>
                <w:rFonts w:ascii="Verdana" w:hAnsi="Verdana"/>
                <w:sz w:val="18"/>
                <w:szCs w:val="18"/>
              </w:rPr>
            </w:pPr>
          </w:p>
        </w:tc>
      </w:tr>
      <w:tr w:rsidR="00FD693A" w:rsidRPr="00FD693A" w14:paraId="32D40312" w14:textId="77777777" w:rsidTr="00C575CE">
        <w:tc>
          <w:tcPr>
            <w:tcW w:w="1526" w:type="dxa"/>
            <w:gridSpan w:val="2"/>
          </w:tcPr>
          <w:p w14:paraId="32D4030E" w14:textId="77777777" w:rsidR="00FD693A" w:rsidRPr="00FD693A" w:rsidRDefault="00FD693A" w:rsidP="00C575CE">
            <w:pPr>
              <w:jc w:val="both"/>
              <w:rPr>
                <w:rFonts w:ascii="Verdana" w:hAnsi="Verdana"/>
                <w:b/>
                <w:sz w:val="18"/>
                <w:szCs w:val="18"/>
              </w:rPr>
            </w:pPr>
            <w:r w:rsidRPr="00FD693A">
              <w:rPr>
                <w:rFonts w:ascii="Verdana" w:hAnsi="Verdana"/>
                <w:b/>
                <w:sz w:val="18"/>
                <w:szCs w:val="18"/>
              </w:rPr>
              <w:t>Job Holder:</w:t>
            </w:r>
          </w:p>
        </w:tc>
        <w:tc>
          <w:tcPr>
            <w:tcW w:w="3094" w:type="dxa"/>
          </w:tcPr>
          <w:p w14:paraId="32D4030F" w14:textId="77777777" w:rsidR="00FD693A" w:rsidRPr="00FD693A" w:rsidRDefault="00FD693A" w:rsidP="00C575CE">
            <w:pPr>
              <w:jc w:val="both"/>
              <w:rPr>
                <w:rFonts w:ascii="Verdana" w:hAnsi="Verdana"/>
                <w:sz w:val="18"/>
                <w:szCs w:val="18"/>
              </w:rPr>
            </w:pPr>
          </w:p>
        </w:tc>
        <w:tc>
          <w:tcPr>
            <w:tcW w:w="1496" w:type="dxa"/>
          </w:tcPr>
          <w:p w14:paraId="32D40310" w14:textId="77777777" w:rsidR="00FD693A" w:rsidRPr="00FD693A" w:rsidRDefault="00FD693A" w:rsidP="00C575CE">
            <w:pPr>
              <w:jc w:val="both"/>
              <w:rPr>
                <w:rFonts w:ascii="Verdana" w:hAnsi="Verdana"/>
                <w:b/>
                <w:sz w:val="18"/>
                <w:szCs w:val="18"/>
              </w:rPr>
            </w:pPr>
            <w:r w:rsidRPr="00FD693A">
              <w:rPr>
                <w:rFonts w:ascii="Verdana" w:hAnsi="Verdana"/>
                <w:b/>
                <w:sz w:val="18"/>
                <w:szCs w:val="18"/>
              </w:rPr>
              <w:t>Date:</w:t>
            </w:r>
          </w:p>
        </w:tc>
        <w:tc>
          <w:tcPr>
            <w:tcW w:w="3773" w:type="dxa"/>
          </w:tcPr>
          <w:p w14:paraId="32D40311" w14:textId="3E9E9A66" w:rsidR="00FD693A" w:rsidRPr="00FD693A" w:rsidRDefault="009C62CD" w:rsidP="00C575CE">
            <w:pPr>
              <w:jc w:val="both"/>
              <w:rPr>
                <w:rFonts w:ascii="Verdana" w:hAnsi="Verdana"/>
                <w:sz w:val="18"/>
                <w:szCs w:val="18"/>
              </w:rPr>
            </w:pPr>
            <w:r>
              <w:rPr>
                <w:rFonts w:ascii="Verdana" w:hAnsi="Verdana"/>
                <w:sz w:val="18"/>
                <w:szCs w:val="18"/>
              </w:rPr>
              <w:t>May 2019</w:t>
            </w:r>
          </w:p>
        </w:tc>
      </w:tr>
      <w:tr w:rsidR="00FD693A" w:rsidRPr="00FD693A" w14:paraId="32D40317" w14:textId="77777777" w:rsidTr="00C575CE">
        <w:tc>
          <w:tcPr>
            <w:tcW w:w="1526" w:type="dxa"/>
            <w:gridSpan w:val="2"/>
          </w:tcPr>
          <w:p w14:paraId="32D40313" w14:textId="77777777" w:rsidR="00FD693A" w:rsidRPr="00FD693A" w:rsidRDefault="00FD693A" w:rsidP="00C575CE">
            <w:pPr>
              <w:rPr>
                <w:rFonts w:ascii="Verdana" w:hAnsi="Verdana"/>
                <w:sz w:val="18"/>
                <w:szCs w:val="18"/>
              </w:rPr>
            </w:pPr>
          </w:p>
        </w:tc>
        <w:tc>
          <w:tcPr>
            <w:tcW w:w="3094" w:type="dxa"/>
          </w:tcPr>
          <w:p w14:paraId="32D40314" w14:textId="77777777" w:rsidR="00FD693A" w:rsidRPr="00FD693A" w:rsidRDefault="00FD693A" w:rsidP="00C575CE">
            <w:pPr>
              <w:rPr>
                <w:rFonts w:ascii="Verdana" w:hAnsi="Verdana"/>
                <w:sz w:val="18"/>
                <w:szCs w:val="18"/>
              </w:rPr>
            </w:pPr>
          </w:p>
        </w:tc>
        <w:tc>
          <w:tcPr>
            <w:tcW w:w="1496" w:type="dxa"/>
          </w:tcPr>
          <w:p w14:paraId="32D40315" w14:textId="77777777" w:rsidR="00FD693A" w:rsidRPr="00FD693A" w:rsidRDefault="00FD693A" w:rsidP="00C575CE">
            <w:pPr>
              <w:rPr>
                <w:rFonts w:ascii="Verdana" w:hAnsi="Verdana"/>
                <w:sz w:val="18"/>
                <w:szCs w:val="18"/>
              </w:rPr>
            </w:pPr>
          </w:p>
        </w:tc>
        <w:tc>
          <w:tcPr>
            <w:tcW w:w="3773" w:type="dxa"/>
          </w:tcPr>
          <w:p w14:paraId="32D40316" w14:textId="77777777" w:rsidR="00FD693A" w:rsidRPr="00FD693A" w:rsidRDefault="00FD693A" w:rsidP="00C575CE">
            <w:pPr>
              <w:rPr>
                <w:rFonts w:ascii="Verdana" w:hAnsi="Verdana"/>
                <w:sz w:val="18"/>
                <w:szCs w:val="18"/>
              </w:rPr>
            </w:pPr>
          </w:p>
        </w:tc>
      </w:tr>
      <w:tr w:rsidR="00FD693A" w:rsidRPr="00FD693A" w14:paraId="32D4031A" w14:textId="77777777" w:rsidTr="00C575CE">
        <w:tc>
          <w:tcPr>
            <w:tcW w:w="392" w:type="dxa"/>
            <w:tcBorders>
              <w:top w:val="single" w:sz="4" w:space="0" w:color="auto"/>
            </w:tcBorders>
          </w:tcPr>
          <w:p w14:paraId="32D40318" w14:textId="77777777" w:rsidR="00FD693A" w:rsidRPr="00FD693A" w:rsidRDefault="00FD693A" w:rsidP="00C575CE">
            <w:pPr>
              <w:spacing w:before="120"/>
              <w:jc w:val="center"/>
              <w:rPr>
                <w:rFonts w:ascii="Verdana" w:hAnsi="Verdana"/>
                <w:b/>
                <w:sz w:val="18"/>
                <w:szCs w:val="18"/>
              </w:rPr>
            </w:pPr>
            <w:r w:rsidRPr="00FD693A">
              <w:rPr>
                <w:rFonts w:ascii="Verdana" w:hAnsi="Verdana"/>
                <w:b/>
                <w:sz w:val="18"/>
                <w:szCs w:val="18"/>
              </w:rPr>
              <w:t>1</w:t>
            </w:r>
          </w:p>
        </w:tc>
        <w:tc>
          <w:tcPr>
            <w:tcW w:w="9497" w:type="dxa"/>
            <w:gridSpan w:val="4"/>
            <w:tcBorders>
              <w:top w:val="single" w:sz="4" w:space="0" w:color="auto"/>
            </w:tcBorders>
          </w:tcPr>
          <w:p w14:paraId="32D40319" w14:textId="77777777" w:rsidR="00FD693A" w:rsidRPr="00FD693A" w:rsidRDefault="00FD693A" w:rsidP="00C575CE">
            <w:pPr>
              <w:spacing w:before="120"/>
              <w:rPr>
                <w:rFonts w:ascii="Verdana" w:hAnsi="Verdana"/>
                <w:sz w:val="18"/>
                <w:szCs w:val="18"/>
              </w:rPr>
            </w:pPr>
            <w:r>
              <w:rPr>
                <w:rFonts w:ascii="Verdana" w:hAnsi="Verdana"/>
                <w:b/>
                <w:sz w:val="18"/>
                <w:szCs w:val="20"/>
              </w:rPr>
              <w:t>MAIN PURPOSE OF THE ROLE</w:t>
            </w:r>
          </w:p>
        </w:tc>
      </w:tr>
      <w:tr w:rsidR="00FD693A" w:rsidRPr="00FD693A" w14:paraId="32D4031E" w14:textId="77777777" w:rsidTr="00C575CE">
        <w:tc>
          <w:tcPr>
            <w:tcW w:w="392" w:type="dxa"/>
          </w:tcPr>
          <w:p w14:paraId="32D4031B" w14:textId="77777777" w:rsidR="00FD693A" w:rsidRPr="00FD693A" w:rsidRDefault="00FD693A" w:rsidP="00C575CE">
            <w:pPr>
              <w:rPr>
                <w:rFonts w:ascii="Verdana" w:hAnsi="Verdana"/>
                <w:b/>
                <w:sz w:val="18"/>
                <w:szCs w:val="18"/>
              </w:rPr>
            </w:pPr>
          </w:p>
        </w:tc>
        <w:tc>
          <w:tcPr>
            <w:tcW w:w="9497" w:type="dxa"/>
            <w:gridSpan w:val="4"/>
          </w:tcPr>
          <w:p w14:paraId="32D4031C" w14:textId="77777777" w:rsidR="00FD693A" w:rsidRDefault="00FD693A" w:rsidP="00C575CE">
            <w:pPr>
              <w:rPr>
                <w:rFonts w:ascii="Verdana" w:hAnsi="Verdana"/>
                <w:sz w:val="18"/>
                <w:szCs w:val="18"/>
              </w:rPr>
            </w:pPr>
          </w:p>
          <w:p w14:paraId="32D4031D" w14:textId="77E1A7AD" w:rsidR="00FD693A" w:rsidRPr="00CC3324" w:rsidRDefault="00F6107C" w:rsidP="008557A0">
            <w:pPr>
              <w:rPr>
                <w:rFonts w:ascii="Verdana" w:hAnsi="Verdana"/>
                <w:sz w:val="18"/>
              </w:rPr>
            </w:pPr>
            <w:r>
              <w:rPr>
                <w:rFonts w:ascii="Verdana" w:hAnsi="Verdana"/>
                <w:sz w:val="18"/>
                <w:szCs w:val="18"/>
              </w:rPr>
              <w:t>The post holder will manage</w:t>
            </w:r>
            <w:r w:rsidR="00873FF5">
              <w:rPr>
                <w:rFonts w:ascii="Verdana" w:hAnsi="Verdana"/>
                <w:sz w:val="18"/>
                <w:szCs w:val="18"/>
              </w:rPr>
              <w:t xml:space="preserve"> the operational delivery </w:t>
            </w:r>
            <w:r w:rsidR="00873FF5" w:rsidRPr="00503A0A">
              <w:rPr>
                <w:rFonts w:ascii="Verdana" w:hAnsi="Verdana"/>
                <w:sz w:val="18"/>
                <w:szCs w:val="18"/>
              </w:rPr>
              <w:t xml:space="preserve">of </w:t>
            </w:r>
            <w:r w:rsidR="00F44A9D">
              <w:rPr>
                <w:rFonts w:ascii="Verdana" w:hAnsi="Verdana"/>
                <w:sz w:val="18"/>
                <w:szCs w:val="18"/>
              </w:rPr>
              <w:t>a team of advisors within the</w:t>
            </w:r>
            <w:r w:rsidR="00873FF5" w:rsidRPr="00503A0A">
              <w:rPr>
                <w:rFonts w:ascii="Verdana" w:hAnsi="Verdana"/>
                <w:sz w:val="18"/>
                <w:szCs w:val="18"/>
              </w:rPr>
              <w:t xml:space="preserve"> </w:t>
            </w:r>
            <w:r w:rsidR="0013017E">
              <w:rPr>
                <w:rFonts w:ascii="Verdana" w:hAnsi="Verdana"/>
                <w:sz w:val="18"/>
                <w:szCs w:val="18"/>
              </w:rPr>
              <w:t>Home Energy Scotland advice team</w:t>
            </w:r>
            <w:r w:rsidR="008557A0">
              <w:rPr>
                <w:rFonts w:ascii="Verdana" w:hAnsi="Verdana"/>
                <w:sz w:val="18"/>
                <w:szCs w:val="18"/>
              </w:rPr>
              <w:t>.</w:t>
            </w:r>
            <w:r w:rsidR="003849C4">
              <w:rPr>
                <w:rFonts w:ascii="Verdana" w:hAnsi="Verdana"/>
                <w:sz w:val="18"/>
                <w:szCs w:val="18"/>
              </w:rPr>
              <w:t xml:space="preserve"> You will lead a</w:t>
            </w:r>
            <w:r w:rsidR="00873FF5" w:rsidRPr="00503A0A">
              <w:rPr>
                <w:rFonts w:ascii="Verdana" w:hAnsi="Verdana"/>
                <w:sz w:val="18"/>
                <w:szCs w:val="18"/>
              </w:rPr>
              <w:t xml:space="preserve"> culture of conti</w:t>
            </w:r>
            <w:r w:rsidR="00CC74D7">
              <w:rPr>
                <w:rFonts w:ascii="Verdana" w:hAnsi="Verdana"/>
                <w:sz w:val="18"/>
                <w:szCs w:val="18"/>
              </w:rPr>
              <w:t xml:space="preserve">nuous improvement, </w:t>
            </w:r>
            <w:r w:rsidR="008F20C2">
              <w:rPr>
                <w:rFonts w:ascii="Verdana" w:hAnsi="Verdana"/>
                <w:sz w:val="18"/>
                <w:szCs w:val="18"/>
              </w:rPr>
              <w:t>support</w:t>
            </w:r>
            <w:r w:rsidR="00CC74D7">
              <w:rPr>
                <w:rFonts w:ascii="Verdana" w:hAnsi="Verdana"/>
                <w:sz w:val="18"/>
                <w:szCs w:val="18"/>
              </w:rPr>
              <w:t>ing</w:t>
            </w:r>
            <w:r w:rsidR="00873FF5" w:rsidRPr="00503A0A">
              <w:rPr>
                <w:rFonts w:ascii="Verdana" w:hAnsi="Verdana"/>
                <w:sz w:val="18"/>
                <w:szCs w:val="18"/>
              </w:rPr>
              <w:t xml:space="preserve"> the team to deliver high quality</w:t>
            </w:r>
            <w:r w:rsidR="00873FF5">
              <w:rPr>
                <w:rFonts w:ascii="Verdana" w:hAnsi="Verdana"/>
                <w:sz w:val="18"/>
                <w:szCs w:val="18"/>
              </w:rPr>
              <w:t xml:space="preserve"> services to the customer group </w:t>
            </w:r>
            <w:r w:rsidR="00612F34">
              <w:rPr>
                <w:rFonts w:ascii="Verdana" w:hAnsi="Verdana"/>
                <w:sz w:val="18"/>
              </w:rPr>
              <w:t>whilst achieving key targets and objectives.</w:t>
            </w:r>
          </w:p>
        </w:tc>
      </w:tr>
      <w:tr w:rsidR="00CC3324" w:rsidRPr="00FD693A" w14:paraId="32D40321" w14:textId="77777777" w:rsidTr="00C575CE">
        <w:tc>
          <w:tcPr>
            <w:tcW w:w="392" w:type="dxa"/>
          </w:tcPr>
          <w:p w14:paraId="32D4031F" w14:textId="77777777" w:rsidR="00CC3324" w:rsidRPr="00CC3324" w:rsidRDefault="00CC3324" w:rsidP="00C575CE">
            <w:pPr>
              <w:spacing w:before="120"/>
              <w:rPr>
                <w:rFonts w:ascii="Verdana" w:hAnsi="Verdana"/>
                <w:b/>
                <w:sz w:val="12"/>
                <w:szCs w:val="18"/>
              </w:rPr>
            </w:pPr>
          </w:p>
        </w:tc>
        <w:tc>
          <w:tcPr>
            <w:tcW w:w="9497" w:type="dxa"/>
            <w:gridSpan w:val="4"/>
          </w:tcPr>
          <w:p w14:paraId="32D40320" w14:textId="77777777" w:rsidR="00CC3324" w:rsidRPr="00CC3324" w:rsidRDefault="00CC3324" w:rsidP="00C575CE">
            <w:pPr>
              <w:spacing w:before="120"/>
              <w:rPr>
                <w:rFonts w:ascii="Verdana" w:hAnsi="Verdana"/>
                <w:b/>
                <w:sz w:val="12"/>
                <w:szCs w:val="20"/>
              </w:rPr>
            </w:pPr>
          </w:p>
        </w:tc>
      </w:tr>
      <w:tr w:rsidR="00FD693A" w:rsidRPr="00FD693A" w14:paraId="32D40324" w14:textId="77777777" w:rsidTr="00C575CE">
        <w:tc>
          <w:tcPr>
            <w:tcW w:w="392" w:type="dxa"/>
            <w:tcBorders>
              <w:top w:val="single" w:sz="4" w:space="0" w:color="auto"/>
            </w:tcBorders>
          </w:tcPr>
          <w:p w14:paraId="32D40322" w14:textId="77777777" w:rsidR="00FD693A" w:rsidRPr="00FD693A" w:rsidRDefault="00FD693A" w:rsidP="00C575CE">
            <w:pPr>
              <w:spacing w:before="120"/>
              <w:rPr>
                <w:rFonts w:ascii="Verdana" w:hAnsi="Verdana"/>
                <w:b/>
                <w:sz w:val="18"/>
                <w:szCs w:val="18"/>
              </w:rPr>
            </w:pPr>
            <w:r>
              <w:rPr>
                <w:rFonts w:ascii="Verdana" w:hAnsi="Verdana"/>
                <w:b/>
                <w:sz w:val="18"/>
                <w:szCs w:val="18"/>
              </w:rPr>
              <w:t>2</w:t>
            </w:r>
          </w:p>
        </w:tc>
        <w:tc>
          <w:tcPr>
            <w:tcW w:w="9497" w:type="dxa"/>
            <w:gridSpan w:val="4"/>
            <w:tcBorders>
              <w:top w:val="single" w:sz="4" w:space="0" w:color="auto"/>
            </w:tcBorders>
          </w:tcPr>
          <w:p w14:paraId="32D40323" w14:textId="77777777" w:rsidR="00FD693A" w:rsidRDefault="00FD693A" w:rsidP="00C575CE">
            <w:pPr>
              <w:spacing w:before="120"/>
              <w:rPr>
                <w:rFonts w:ascii="Verdana" w:hAnsi="Verdana"/>
                <w:sz w:val="18"/>
                <w:szCs w:val="18"/>
              </w:rPr>
            </w:pPr>
            <w:r>
              <w:rPr>
                <w:rFonts w:ascii="Verdana" w:hAnsi="Verdana"/>
                <w:b/>
                <w:sz w:val="18"/>
                <w:szCs w:val="20"/>
              </w:rPr>
              <w:t>SCOPE OF ROLE</w:t>
            </w:r>
            <w:r w:rsidRPr="005012D7">
              <w:rPr>
                <w:rFonts w:ascii="Verdana" w:hAnsi="Verdana"/>
                <w:b/>
                <w:sz w:val="18"/>
                <w:szCs w:val="20"/>
              </w:rPr>
              <w:t xml:space="preserve"> (Key Accountabilities)</w:t>
            </w:r>
          </w:p>
        </w:tc>
      </w:tr>
      <w:tr w:rsidR="00FD693A" w:rsidRPr="00FD693A" w14:paraId="32D4033B" w14:textId="77777777" w:rsidTr="00C575CE">
        <w:tc>
          <w:tcPr>
            <w:tcW w:w="392" w:type="dxa"/>
          </w:tcPr>
          <w:p w14:paraId="32D40325" w14:textId="77777777" w:rsidR="00FD693A" w:rsidRDefault="00FD693A" w:rsidP="00C575CE">
            <w:pPr>
              <w:rPr>
                <w:rFonts w:ascii="Verdana" w:hAnsi="Verdana"/>
                <w:b/>
                <w:sz w:val="18"/>
                <w:szCs w:val="18"/>
              </w:rPr>
            </w:pPr>
          </w:p>
        </w:tc>
        <w:tc>
          <w:tcPr>
            <w:tcW w:w="9497" w:type="dxa"/>
            <w:gridSpan w:val="4"/>
          </w:tcPr>
          <w:p w14:paraId="32D40326" w14:textId="77777777" w:rsidR="00FD693A" w:rsidRDefault="00FD693A" w:rsidP="00C575CE">
            <w:pPr>
              <w:rPr>
                <w:rFonts w:ascii="Verdana" w:hAnsi="Verdana"/>
                <w:b/>
                <w:sz w:val="18"/>
                <w:szCs w:val="20"/>
              </w:rPr>
            </w:pPr>
          </w:p>
          <w:p w14:paraId="32D40327" w14:textId="77777777" w:rsidR="00873FF5" w:rsidRDefault="00C65C75" w:rsidP="00873FF5">
            <w:pPr>
              <w:pStyle w:val="NoSpacing"/>
              <w:numPr>
                <w:ilvl w:val="0"/>
                <w:numId w:val="1"/>
              </w:numPr>
              <w:jc w:val="both"/>
              <w:rPr>
                <w:rFonts w:ascii="Verdana" w:hAnsi="Verdana"/>
                <w:sz w:val="18"/>
              </w:rPr>
            </w:pPr>
            <w:r>
              <w:rPr>
                <w:rFonts w:ascii="Verdana" w:hAnsi="Verdana"/>
                <w:sz w:val="18"/>
              </w:rPr>
              <w:t>Manage</w:t>
            </w:r>
            <w:r w:rsidR="00873FF5">
              <w:rPr>
                <w:rFonts w:ascii="Verdana" w:hAnsi="Verdana"/>
                <w:sz w:val="18"/>
              </w:rPr>
              <w:t xml:space="preserve"> </w:t>
            </w:r>
            <w:r w:rsidR="009F7222">
              <w:rPr>
                <w:rFonts w:ascii="Verdana" w:hAnsi="Verdana"/>
                <w:sz w:val="18"/>
              </w:rPr>
              <w:t>a team of advisors, ensuring key targets and objectives are achieved</w:t>
            </w:r>
          </w:p>
          <w:p w14:paraId="32D40328" w14:textId="77777777" w:rsidR="00873FF5" w:rsidRPr="005012D7" w:rsidRDefault="00873FF5" w:rsidP="00873FF5">
            <w:pPr>
              <w:pStyle w:val="NoSpacing"/>
              <w:numPr>
                <w:ilvl w:val="0"/>
                <w:numId w:val="1"/>
              </w:numPr>
              <w:jc w:val="both"/>
              <w:rPr>
                <w:rFonts w:ascii="Verdana" w:hAnsi="Verdana"/>
                <w:sz w:val="18"/>
              </w:rPr>
            </w:pPr>
            <w:r>
              <w:rPr>
                <w:rFonts w:ascii="Verdana" w:hAnsi="Verdana"/>
                <w:sz w:val="18"/>
              </w:rPr>
              <w:t xml:space="preserve">Monitor </w:t>
            </w:r>
            <w:r w:rsidR="00584416">
              <w:rPr>
                <w:rFonts w:ascii="Verdana" w:hAnsi="Verdana"/>
                <w:sz w:val="18"/>
              </w:rPr>
              <w:t xml:space="preserve">and manage </w:t>
            </w:r>
            <w:r>
              <w:rPr>
                <w:rFonts w:ascii="Verdana" w:hAnsi="Verdana"/>
                <w:sz w:val="18"/>
              </w:rPr>
              <w:t xml:space="preserve">performance against </w:t>
            </w:r>
            <w:r w:rsidRPr="005012D7">
              <w:rPr>
                <w:rFonts w:ascii="Verdana" w:hAnsi="Verdana"/>
                <w:sz w:val="18"/>
              </w:rPr>
              <w:t>key performance indicators for contract management, compliance and continuous improvement</w:t>
            </w:r>
          </w:p>
          <w:p w14:paraId="32D40329" w14:textId="77777777" w:rsidR="00873FF5" w:rsidRPr="005012D7" w:rsidRDefault="00873FF5" w:rsidP="00873FF5">
            <w:pPr>
              <w:pStyle w:val="NoSpacing"/>
              <w:numPr>
                <w:ilvl w:val="0"/>
                <w:numId w:val="1"/>
              </w:numPr>
              <w:jc w:val="both"/>
              <w:rPr>
                <w:rFonts w:ascii="Verdana" w:hAnsi="Verdana"/>
                <w:sz w:val="18"/>
              </w:rPr>
            </w:pPr>
            <w:r>
              <w:rPr>
                <w:rFonts w:ascii="Verdana" w:hAnsi="Verdana"/>
                <w:sz w:val="18"/>
              </w:rPr>
              <w:t>Lead, motivate and develop colleagues</w:t>
            </w:r>
            <w:r w:rsidRPr="005012D7">
              <w:rPr>
                <w:rFonts w:ascii="Verdana" w:hAnsi="Verdana"/>
                <w:sz w:val="18"/>
              </w:rPr>
              <w:t xml:space="preserve"> to enable them to provide high quality services and sustain a positive culture</w:t>
            </w:r>
            <w:r>
              <w:rPr>
                <w:rFonts w:ascii="Verdana" w:hAnsi="Verdana"/>
                <w:sz w:val="18"/>
              </w:rPr>
              <w:t xml:space="preserve"> </w:t>
            </w:r>
          </w:p>
          <w:p w14:paraId="32D4032A" w14:textId="77777777" w:rsidR="00873FF5" w:rsidRPr="008465D1" w:rsidRDefault="00873FF5" w:rsidP="008465D1">
            <w:pPr>
              <w:pStyle w:val="NoSpacing"/>
              <w:numPr>
                <w:ilvl w:val="0"/>
                <w:numId w:val="1"/>
              </w:numPr>
              <w:jc w:val="both"/>
              <w:rPr>
                <w:rFonts w:ascii="Verdana" w:hAnsi="Verdana"/>
                <w:sz w:val="18"/>
              </w:rPr>
            </w:pPr>
            <w:r w:rsidRPr="005012D7">
              <w:rPr>
                <w:rFonts w:ascii="Verdana" w:hAnsi="Verdana"/>
                <w:sz w:val="18"/>
              </w:rPr>
              <w:t>Identify trends through the use of data and</w:t>
            </w:r>
            <w:r w:rsidR="00387500">
              <w:rPr>
                <w:rFonts w:ascii="Verdana" w:hAnsi="Verdana"/>
                <w:sz w:val="18"/>
              </w:rPr>
              <w:t xml:space="preserve"> implement</w:t>
            </w:r>
            <w:r w:rsidRPr="005012D7">
              <w:rPr>
                <w:rFonts w:ascii="Verdana" w:hAnsi="Verdana"/>
                <w:sz w:val="18"/>
              </w:rPr>
              <w:t xml:space="preserve"> actions for continuous improvement</w:t>
            </w:r>
          </w:p>
          <w:p w14:paraId="32D4032B" w14:textId="77777777" w:rsidR="00873FF5" w:rsidRPr="005012D7" w:rsidRDefault="00873FF5" w:rsidP="00873FF5">
            <w:pPr>
              <w:pStyle w:val="NoSpacing"/>
              <w:jc w:val="both"/>
              <w:rPr>
                <w:rFonts w:ascii="Verdana" w:hAnsi="Verdana"/>
                <w:sz w:val="18"/>
              </w:rPr>
            </w:pPr>
          </w:p>
          <w:p w14:paraId="32D4032C" w14:textId="77777777" w:rsidR="00873FF5" w:rsidRPr="005012D7" w:rsidRDefault="00873FF5" w:rsidP="00873FF5">
            <w:pPr>
              <w:pStyle w:val="NoSpacing"/>
              <w:jc w:val="both"/>
              <w:rPr>
                <w:rFonts w:ascii="Verdana" w:hAnsi="Verdana"/>
                <w:sz w:val="18"/>
              </w:rPr>
            </w:pPr>
            <w:r w:rsidRPr="005012D7">
              <w:rPr>
                <w:rFonts w:ascii="Verdana" w:hAnsi="Verdana"/>
                <w:sz w:val="18"/>
              </w:rPr>
              <w:t>The post holder will:</w:t>
            </w:r>
          </w:p>
          <w:p w14:paraId="32D4032D" w14:textId="77777777" w:rsidR="00873FF5" w:rsidRPr="005012D7" w:rsidRDefault="00873FF5" w:rsidP="00873FF5">
            <w:pPr>
              <w:pStyle w:val="NoSpacing"/>
              <w:jc w:val="both"/>
              <w:rPr>
                <w:rFonts w:ascii="Verdana" w:hAnsi="Verdana"/>
                <w:sz w:val="18"/>
              </w:rPr>
            </w:pPr>
          </w:p>
          <w:p w14:paraId="32D4032E" w14:textId="77777777" w:rsidR="001D59F3" w:rsidRDefault="00495FDE" w:rsidP="00873FF5">
            <w:pPr>
              <w:pStyle w:val="NoSpacing"/>
              <w:numPr>
                <w:ilvl w:val="0"/>
                <w:numId w:val="1"/>
              </w:numPr>
              <w:jc w:val="both"/>
              <w:rPr>
                <w:rFonts w:ascii="Verdana" w:hAnsi="Verdana"/>
                <w:sz w:val="18"/>
              </w:rPr>
            </w:pPr>
            <w:r>
              <w:rPr>
                <w:rFonts w:ascii="Verdana" w:hAnsi="Verdana"/>
                <w:sz w:val="18"/>
              </w:rPr>
              <w:t xml:space="preserve">Set and </w:t>
            </w:r>
            <w:r w:rsidR="001D59F3">
              <w:rPr>
                <w:rFonts w:ascii="Verdana" w:hAnsi="Verdana"/>
                <w:sz w:val="18"/>
              </w:rPr>
              <w:t>i</w:t>
            </w:r>
            <w:r>
              <w:rPr>
                <w:rFonts w:ascii="Verdana" w:hAnsi="Verdana"/>
                <w:sz w:val="18"/>
              </w:rPr>
              <w:t>mplement individual and team performance targets and objectives</w:t>
            </w:r>
          </w:p>
          <w:p w14:paraId="32D4032F" w14:textId="77777777" w:rsidR="00873FF5" w:rsidRDefault="001D59F3" w:rsidP="00873FF5">
            <w:pPr>
              <w:pStyle w:val="NoSpacing"/>
              <w:numPr>
                <w:ilvl w:val="0"/>
                <w:numId w:val="1"/>
              </w:numPr>
              <w:jc w:val="both"/>
              <w:rPr>
                <w:rFonts w:ascii="Verdana" w:hAnsi="Verdana"/>
                <w:sz w:val="18"/>
              </w:rPr>
            </w:pPr>
            <w:r>
              <w:rPr>
                <w:rFonts w:ascii="Verdana" w:hAnsi="Verdana"/>
                <w:sz w:val="18"/>
              </w:rPr>
              <w:t xml:space="preserve">Implement a performance management </w:t>
            </w:r>
            <w:r w:rsidR="00FC3A3A">
              <w:rPr>
                <w:rFonts w:ascii="Verdana" w:hAnsi="Verdana"/>
                <w:sz w:val="18"/>
              </w:rPr>
              <w:t>framework</w:t>
            </w:r>
            <w:r>
              <w:rPr>
                <w:rFonts w:ascii="Verdana" w:hAnsi="Verdana"/>
                <w:sz w:val="18"/>
              </w:rPr>
              <w:t xml:space="preserve"> to support the achievement of targets and objectives</w:t>
            </w:r>
          </w:p>
          <w:p w14:paraId="32D40330" w14:textId="0D8EBBD3" w:rsidR="00852C55" w:rsidRDefault="003E6F24" w:rsidP="00873FF5">
            <w:pPr>
              <w:pStyle w:val="NoSpacing"/>
              <w:numPr>
                <w:ilvl w:val="0"/>
                <w:numId w:val="1"/>
              </w:numPr>
              <w:jc w:val="both"/>
              <w:rPr>
                <w:rFonts w:ascii="Verdana" w:hAnsi="Verdana"/>
                <w:sz w:val="18"/>
              </w:rPr>
            </w:pPr>
            <w:r>
              <w:rPr>
                <w:rFonts w:ascii="Verdana" w:hAnsi="Verdana"/>
                <w:sz w:val="18"/>
              </w:rPr>
              <w:t>Have responsibility</w:t>
            </w:r>
            <w:r w:rsidR="00852C55">
              <w:rPr>
                <w:rFonts w:ascii="Verdana" w:hAnsi="Verdana"/>
                <w:sz w:val="18"/>
              </w:rPr>
              <w:t xml:space="preserve"> for ensuring customers receive an excellent standard of service and positive customer journey </w:t>
            </w:r>
          </w:p>
          <w:p w14:paraId="32D40331" w14:textId="77777777" w:rsidR="00FC3A3A" w:rsidRDefault="00FC3A3A" w:rsidP="00873FF5">
            <w:pPr>
              <w:pStyle w:val="NoSpacing"/>
              <w:numPr>
                <w:ilvl w:val="0"/>
                <w:numId w:val="1"/>
              </w:numPr>
              <w:jc w:val="both"/>
              <w:rPr>
                <w:rFonts w:ascii="Verdana" w:hAnsi="Verdana"/>
                <w:sz w:val="18"/>
              </w:rPr>
            </w:pPr>
            <w:r>
              <w:rPr>
                <w:rFonts w:ascii="Verdana" w:hAnsi="Verdana"/>
                <w:sz w:val="18"/>
              </w:rPr>
              <w:t xml:space="preserve">Have responsibility for ensuring </w:t>
            </w:r>
            <w:r w:rsidR="008465D1">
              <w:rPr>
                <w:rFonts w:ascii="Verdana" w:hAnsi="Verdana"/>
                <w:sz w:val="18"/>
              </w:rPr>
              <w:t>your team achieves targets</w:t>
            </w:r>
          </w:p>
          <w:p w14:paraId="32D40332" w14:textId="77777777" w:rsidR="008465D1" w:rsidRDefault="008465D1" w:rsidP="00873FF5">
            <w:pPr>
              <w:pStyle w:val="NoSpacing"/>
              <w:numPr>
                <w:ilvl w:val="0"/>
                <w:numId w:val="1"/>
              </w:numPr>
              <w:jc w:val="both"/>
              <w:rPr>
                <w:rFonts w:ascii="Verdana" w:hAnsi="Verdana"/>
                <w:sz w:val="18"/>
              </w:rPr>
            </w:pPr>
            <w:r>
              <w:rPr>
                <w:rFonts w:ascii="Verdana" w:hAnsi="Verdana"/>
                <w:sz w:val="18"/>
              </w:rPr>
              <w:t xml:space="preserve">Provide continuous coaching and training to support the ongoing development of your team </w:t>
            </w:r>
          </w:p>
          <w:p w14:paraId="32D40333" w14:textId="77777777" w:rsidR="008465D1" w:rsidRDefault="00E95F98" w:rsidP="00873FF5">
            <w:pPr>
              <w:pStyle w:val="NoSpacing"/>
              <w:numPr>
                <w:ilvl w:val="0"/>
                <w:numId w:val="1"/>
              </w:numPr>
              <w:jc w:val="both"/>
              <w:rPr>
                <w:rFonts w:ascii="Verdana" w:hAnsi="Verdana"/>
                <w:sz w:val="18"/>
              </w:rPr>
            </w:pPr>
            <w:r>
              <w:rPr>
                <w:rFonts w:ascii="Verdana" w:hAnsi="Verdana"/>
                <w:sz w:val="18"/>
              </w:rPr>
              <w:t>Have responsibility for ensuring your team achieves all quality and customer satisfaction standards</w:t>
            </w:r>
          </w:p>
          <w:p w14:paraId="32D40334" w14:textId="77777777" w:rsidR="00E95F98" w:rsidRDefault="00E95F98" w:rsidP="00873FF5">
            <w:pPr>
              <w:pStyle w:val="NoSpacing"/>
              <w:numPr>
                <w:ilvl w:val="0"/>
                <w:numId w:val="1"/>
              </w:numPr>
              <w:jc w:val="both"/>
              <w:rPr>
                <w:rFonts w:ascii="Verdana" w:hAnsi="Verdana"/>
                <w:sz w:val="18"/>
              </w:rPr>
            </w:pPr>
            <w:r>
              <w:rPr>
                <w:rFonts w:ascii="Verdana" w:hAnsi="Verdana"/>
                <w:sz w:val="18"/>
              </w:rPr>
              <w:t>Ensure delivery is man</w:t>
            </w:r>
            <w:r w:rsidR="00AF4E09">
              <w:rPr>
                <w:rFonts w:ascii="Verdana" w:hAnsi="Verdana"/>
                <w:sz w:val="18"/>
              </w:rPr>
              <w:t>a</w:t>
            </w:r>
            <w:r>
              <w:rPr>
                <w:rFonts w:ascii="Verdana" w:hAnsi="Verdana"/>
                <w:sz w:val="18"/>
              </w:rPr>
              <w:t>ged within the</w:t>
            </w:r>
            <w:r w:rsidR="001D10DF">
              <w:rPr>
                <w:rFonts w:ascii="Verdana" w:hAnsi="Verdana"/>
                <w:sz w:val="18"/>
              </w:rPr>
              <w:t xml:space="preserve"> agreed</w:t>
            </w:r>
            <w:r>
              <w:rPr>
                <w:rFonts w:ascii="Verdana" w:hAnsi="Verdana"/>
                <w:sz w:val="18"/>
              </w:rPr>
              <w:t xml:space="preserve"> service levels </w:t>
            </w:r>
          </w:p>
          <w:p w14:paraId="32D40335" w14:textId="77777777" w:rsidR="00AF4E09" w:rsidRDefault="00AF4E09" w:rsidP="00873FF5">
            <w:pPr>
              <w:pStyle w:val="NoSpacing"/>
              <w:numPr>
                <w:ilvl w:val="0"/>
                <w:numId w:val="1"/>
              </w:numPr>
              <w:jc w:val="both"/>
              <w:rPr>
                <w:rFonts w:ascii="Verdana" w:hAnsi="Verdana"/>
                <w:sz w:val="18"/>
              </w:rPr>
            </w:pPr>
            <w:r>
              <w:rPr>
                <w:rFonts w:ascii="Verdana" w:hAnsi="Verdana"/>
                <w:sz w:val="18"/>
              </w:rPr>
              <w:t>Handle escalated complaints within the appropriate guidelines</w:t>
            </w:r>
          </w:p>
          <w:p w14:paraId="32D40336" w14:textId="77777777" w:rsidR="007B244D" w:rsidRPr="005012D7" w:rsidRDefault="007B244D" w:rsidP="00873FF5">
            <w:pPr>
              <w:pStyle w:val="NoSpacing"/>
              <w:numPr>
                <w:ilvl w:val="0"/>
                <w:numId w:val="1"/>
              </w:numPr>
              <w:jc w:val="both"/>
              <w:rPr>
                <w:rFonts w:ascii="Verdana" w:hAnsi="Verdana"/>
                <w:sz w:val="18"/>
              </w:rPr>
            </w:pPr>
            <w:r>
              <w:rPr>
                <w:rFonts w:ascii="Verdana" w:hAnsi="Verdana"/>
                <w:sz w:val="18"/>
              </w:rPr>
              <w:t xml:space="preserve">Work collaboratively with colleagues across the Home Energy Scotland network to share best practice and implement service improvements </w:t>
            </w:r>
          </w:p>
          <w:p w14:paraId="32D40337" w14:textId="77777777" w:rsidR="00873FF5" w:rsidRPr="005012D7" w:rsidRDefault="00873FF5" w:rsidP="00873FF5">
            <w:pPr>
              <w:pStyle w:val="NoSpacing"/>
              <w:numPr>
                <w:ilvl w:val="0"/>
                <w:numId w:val="1"/>
              </w:numPr>
              <w:jc w:val="both"/>
              <w:rPr>
                <w:rFonts w:ascii="Verdana" w:hAnsi="Verdana"/>
                <w:sz w:val="18"/>
              </w:rPr>
            </w:pPr>
            <w:r>
              <w:rPr>
                <w:rFonts w:ascii="Verdana" w:hAnsi="Verdana"/>
                <w:sz w:val="18"/>
              </w:rPr>
              <w:t>Positively r</w:t>
            </w:r>
            <w:r w:rsidRPr="005012D7">
              <w:rPr>
                <w:rFonts w:ascii="Verdana" w:hAnsi="Verdana"/>
                <w:sz w:val="18"/>
              </w:rPr>
              <w:t xml:space="preserve">epresent </w:t>
            </w:r>
            <w:r w:rsidR="008465D1">
              <w:rPr>
                <w:rFonts w:ascii="Verdana" w:hAnsi="Verdana"/>
                <w:sz w:val="18"/>
              </w:rPr>
              <w:t>the service</w:t>
            </w:r>
            <w:r w:rsidRPr="005012D7">
              <w:rPr>
                <w:rFonts w:ascii="Verdana" w:hAnsi="Verdana"/>
                <w:sz w:val="18"/>
              </w:rPr>
              <w:t xml:space="preserve"> at </w:t>
            </w:r>
            <w:r>
              <w:rPr>
                <w:rFonts w:ascii="Verdana" w:hAnsi="Verdana"/>
                <w:sz w:val="18"/>
              </w:rPr>
              <w:t>appropriate meetings, conferences and seminars</w:t>
            </w:r>
          </w:p>
          <w:p w14:paraId="32D40338" w14:textId="77777777" w:rsidR="00873FF5" w:rsidRPr="005012D7" w:rsidRDefault="00873FF5" w:rsidP="00873FF5">
            <w:pPr>
              <w:pStyle w:val="NoSpacing"/>
              <w:numPr>
                <w:ilvl w:val="0"/>
                <w:numId w:val="1"/>
              </w:numPr>
              <w:jc w:val="both"/>
              <w:rPr>
                <w:rFonts w:ascii="Verdana" w:hAnsi="Verdana"/>
                <w:sz w:val="18"/>
              </w:rPr>
            </w:pPr>
            <w:r w:rsidRPr="005012D7">
              <w:rPr>
                <w:rFonts w:ascii="Verdana" w:hAnsi="Verdana"/>
                <w:sz w:val="18"/>
              </w:rPr>
              <w:t>Have the ability to</w:t>
            </w:r>
            <w:r w:rsidR="005C0AAC">
              <w:rPr>
                <w:rFonts w:ascii="Verdana" w:hAnsi="Verdana"/>
                <w:sz w:val="18"/>
              </w:rPr>
              <w:t xml:space="preserve"> manage a team within a </w:t>
            </w:r>
            <w:r w:rsidRPr="005012D7">
              <w:rPr>
                <w:rFonts w:ascii="Verdana" w:hAnsi="Verdana"/>
                <w:sz w:val="18"/>
              </w:rPr>
              <w:t>multifaceted com</w:t>
            </w:r>
            <w:r w:rsidR="00117120">
              <w:rPr>
                <w:rFonts w:ascii="Verdana" w:hAnsi="Verdana"/>
                <w:sz w:val="18"/>
              </w:rPr>
              <w:t>plex project</w:t>
            </w:r>
            <w:r w:rsidR="00112B90">
              <w:rPr>
                <w:rFonts w:ascii="Verdana" w:hAnsi="Verdana"/>
                <w:sz w:val="18"/>
              </w:rPr>
              <w:t>,</w:t>
            </w:r>
            <w:r>
              <w:rPr>
                <w:rFonts w:ascii="Verdana" w:hAnsi="Verdana"/>
                <w:sz w:val="18"/>
              </w:rPr>
              <w:t xml:space="preserve"> in a fast pace</w:t>
            </w:r>
            <w:r w:rsidRPr="005012D7">
              <w:rPr>
                <w:rFonts w:ascii="Verdana" w:hAnsi="Verdana"/>
                <w:sz w:val="18"/>
              </w:rPr>
              <w:t>d environment</w:t>
            </w:r>
          </w:p>
          <w:p w14:paraId="32D40339" w14:textId="77777777" w:rsidR="00873FF5" w:rsidRPr="005012D7" w:rsidRDefault="00873FF5" w:rsidP="00873FF5">
            <w:pPr>
              <w:pStyle w:val="NoSpacing"/>
              <w:numPr>
                <w:ilvl w:val="0"/>
                <w:numId w:val="1"/>
              </w:numPr>
              <w:jc w:val="both"/>
              <w:rPr>
                <w:rFonts w:ascii="Verdana" w:hAnsi="Verdana"/>
                <w:sz w:val="18"/>
              </w:rPr>
            </w:pPr>
            <w:r>
              <w:rPr>
                <w:rFonts w:ascii="Verdana" w:hAnsi="Verdana"/>
                <w:sz w:val="18"/>
              </w:rPr>
              <w:t>Input to management of</w:t>
            </w:r>
            <w:r w:rsidRPr="005012D7">
              <w:rPr>
                <w:rFonts w:ascii="Verdana" w:hAnsi="Verdana"/>
                <w:sz w:val="18"/>
              </w:rPr>
              <w:t xml:space="preserve"> risk, governance and quality acros</w:t>
            </w:r>
            <w:r>
              <w:rPr>
                <w:rFonts w:ascii="Verdana" w:hAnsi="Verdana"/>
                <w:sz w:val="18"/>
              </w:rPr>
              <w:t>s the operational business unit</w:t>
            </w:r>
            <w:r w:rsidRPr="005012D7">
              <w:rPr>
                <w:rFonts w:ascii="Verdana" w:hAnsi="Verdana"/>
                <w:sz w:val="18"/>
              </w:rPr>
              <w:t xml:space="preserve"> ensuring good governance, including fraud and assurance measures</w:t>
            </w:r>
          </w:p>
          <w:p w14:paraId="32D4033A" w14:textId="77777777" w:rsidR="002F09E0" w:rsidRPr="002F09E0" w:rsidRDefault="0078257F" w:rsidP="000932E3">
            <w:pPr>
              <w:pStyle w:val="NoSpacing"/>
              <w:numPr>
                <w:ilvl w:val="0"/>
                <w:numId w:val="1"/>
              </w:numPr>
              <w:jc w:val="both"/>
              <w:rPr>
                <w:rFonts w:ascii="Verdana" w:hAnsi="Verdana"/>
                <w:sz w:val="18"/>
              </w:rPr>
            </w:pPr>
            <w:r>
              <w:rPr>
                <w:rFonts w:ascii="Verdana" w:hAnsi="Verdana"/>
                <w:sz w:val="18"/>
              </w:rPr>
              <w:t xml:space="preserve">Plan, organise and manage workloads ensuring project plans are achieved and aligned with wider business plans </w:t>
            </w:r>
          </w:p>
        </w:tc>
      </w:tr>
      <w:tr w:rsidR="00CC3324" w:rsidRPr="00FD693A" w14:paraId="32D40340" w14:textId="77777777" w:rsidTr="00C575CE">
        <w:tc>
          <w:tcPr>
            <w:tcW w:w="392" w:type="dxa"/>
          </w:tcPr>
          <w:p w14:paraId="32D4033C" w14:textId="77777777" w:rsidR="00CC3324" w:rsidRPr="00CC3324" w:rsidRDefault="00CC3324" w:rsidP="00C575CE">
            <w:pPr>
              <w:spacing w:before="120"/>
              <w:rPr>
                <w:rFonts w:ascii="Verdana" w:hAnsi="Verdana"/>
                <w:b/>
                <w:sz w:val="12"/>
                <w:szCs w:val="18"/>
              </w:rPr>
            </w:pPr>
          </w:p>
        </w:tc>
        <w:tc>
          <w:tcPr>
            <w:tcW w:w="9497" w:type="dxa"/>
            <w:gridSpan w:val="4"/>
          </w:tcPr>
          <w:p w14:paraId="32D4033D" w14:textId="77777777" w:rsidR="005246D5" w:rsidRDefault="005246D5" w:rsidP="00C575CE">
            <w:pPr>
              <w:spacing w:before="120"/>
              <w:rPr>
                <w:rFonts w:ascii="Verdana" w:hAnsi="Verdana"/>
                <w:b/>
                <w:sz w:val="12"/>
                <w:szCs w:val="20"/>
              </w:rPr>
            </w:pPr>
          </w:p>
          <w:p w14:paraId="32D4033E" w14:textId="77777777" w:rsidR="00BE06B0" w:rsidRDefault="00BE06B0" w:rsidP="00C575CE">
            <w:pPr>
              <w:spacing w:before="120"/>
              <w:rPr>
                <w:rFonts w:ascii="Verdana" w:hAnsi="Verdana"/>
                <w:b/>
                <w:sz w:val="12"/>
                <w:szCs w:val="20"/>
              </w:rPr>
            </w:pPr>
          </w:p>
          <w:p w14:paraId="32D4033F" w14:textId="77777777" w:rsidR="00BE06B0" w:rsidRPr="00CC3324" w:rsidRDefault="00BE06B0" w:rsidP="00C575CE">
            <w:pPr>
              <w:spacing w:before="120"/>
              <w:rPr>
                <w:rFonts w:ascii="Verdana" w:hAnsi="Verdana"/>
                <w:b/>
                <w:sz w:val="12"/>
                <w:szCs w:val="20"/>
              </w:rPr>
            </w:pPr>
          </w:p>
        </w:tc>
      </w:tr>
      <w:tr w:rsidR="00FD693A" w:rsidRPr="00FD693A" w14:paraId="32D40343" w14:textId="77777777" w:rsidTr="00C575CE">
        <w:tc>
          <w:tcPr>
            <w:tcW w:w="392" w:type="dxa"/>
            <w:tcBorders>
              <w:top w:val="single" w:sz="4" w:space="0" w:color="auto"/>
            </w:tcBorders>
          </w:tcPr>
          <w:p w14:paraId="32D40341" w14:textId="77777777" w:rsidR="00FD693A" w:rsidRDefault="00FD693A" w:rsidP="00C575CE">
            <w:pPr>
              <w:spacing w:before="120"/>
              <w:rPr>
                <w:rFonts w:ascii="Verdana" w:hAnsi="Verdana"/>
                <w:b/>
                <w:sz w:val="18"/>
                <w:szCs w:val="18"/>
              </w:rPr>
            </w:pPr>
            <w:r>
              <w:rPr>
                <w:rFonts w:ascii="Verdana" w:hAnsi="Verdana"/>
                <w:b/>
                <w:sz w:val="18"/>
                <w:szCs w:val="18"/>
              </w:rPr>
              <w:lastRenderedPageBreak/>
              <w:t>3</w:t>
            </w:r>
          </w:p>
        </w:tc>
        <w:tc>
          <w:tcPr>
            <w:tcW w:w="9497" w:type="dxa"/>
            <w:gridSpan w:val="4"/>
            <w:tcBorders>
              <w:top w:val="single" w:sz="4" w:space="0" w:color="auto"/>
            </w:tcBorders>
          </w:tcPr>
          <w:p w14:paraId="32D40342" w14:textId="77777777" w:rsidR="00FD693A" w:rsidRDefault="00FD693A" w:rsidP="00C575CE">
            <w:pPr>
              <w:spacing w:before="120"/>
              <w:rPr>
                <w:rFonts w:ascii="Verdana" w:hAnsi="Verdana"/>
                <w:b/>
                <w:sz w:val="18"/>
                <w:szCs w:val="20"/>
              </w:rPr>
            </w:pPr>
            <w:r w:rsidRPr="005012D7">
              <w:rPr>
                <w:rFonts w:ascii="Verdana" w:hAnsi="Verdana"/>
                <w:b/>
                <w:sz w:val="18"/>
                <w:szCs w:val="20"/>
              </w:rPr>
              <w:t>EXPERIENCE, QUALIFICATIONS AND SKILLS LEVEL</w:t>
            </w:r>
          </w:p>
        </w:tc>
      </w:tr>
      <w:tr w:rsidR="00FD693A" w:rsidRPr="00FD693A" w14:paraId="32D40352" w14:textId="77777777" w:rsidTr="00C575CE">
        <w:tc>
          <w:tcPr>
            <w:tcW w:w="392" w:type="dxa"/>
          </w:tcPr>
          <w:p w14:paraId="32D40344" w14:textId="77777777" w:rsidR="00FD693A" w:rsidRDefault="00FD693A" w:rsidP="00C575CE">
            <w:pPr>
              <w:rPr>
                <w:rFonts w:ascii="Verdana" w:hAnsi="Verdana"/>
                <w:b/>
                <w:sz w:val="18"/>
                <w:szCs w:val="18"/>
              </w:rPr>
            </w:pPr>
          </w:p>
        </w:tc>
        <w:tc>
          <w:tcPr>
            <w:tcW w:w="9497" w:type="dxa"/>
            <w:gridSpan w:val="4"/>
          </w:tcPr>
          <w:p w14:paraId="32D40345" w14:textId="77777777" w:rsidR="00FD693A" w:rsidRDefault="00FD693A" w:rsidP="00C575CE">
            <w:pPr>
              <w:rPr>
                <w:rFonts w:ascii="Verdana" w:hAnsi="Verdana"/>
                <w:b/>
                <w:sz w:val="18"/>
                <w:szCs w:val="20"/>
              </w:rPr>
            </w:pPr>
          </w:p>
          <w:p w14:paraId="32D40346" w14:textId="77777777" w:rsidR="00873FF5" w:rsidRDefault="00873FF5" w:rsidP="00873FF5">
            <w:pPr>
              <w:numPr>
                <w:ilvl w:val="0"/>
                <w:numId w:val="2"/>
              </w:numPr>
              <w:jc w:val="both"/>
              <w:rPr>
                <w:rFonts w:ascii="Verdana" w:hAnsi="Verdana"/>
                <w:sz w:val="18"/>
                <w:szCs w:val="20"/>
              </w:rPr>
            </w:pPr>
            <w:r w:rsidRPr="005012D7">
              <w:rPr>
                <w:rFonts w:ascii="Verdana" w:hAnsi="Verdana"/>
                <w:sz w:val="18"/>
                <w:szCs w:val="20"/>
              </w:rPr>
              <w:t xml:space="preserve">Able to demonstrate the competencies </w:t>
            </w:r>
            <w:r>
              <w:rPr>
                <w:rFonts w:ascii="Verdana" w:hAnsi="Verdana"/>
                <w:sz w:val="18"/>
                <w:szCs w:val="20"/>
              </w:rPr>
              <w:t>required to undertake this post</w:t>
            </w:r>
            <w:r w:rsidRPr="005012D7">
              <w:rPr>
                <w:rFonts w:ascii="Verdana" w:hAnsi="Verdana"/>
                <w:sz w:val="18"/>
                <w:szCs w:val="20"/>
              </w:rPr>
              <w:t xml:space="preserve">  </w:t>
            </w:r>
          </w:p>
          <w:p w14:paraId="32D40347" w14:textId="77777777" w:rsidR="00873FF5" w:rsidRDefault="006A4643" w:rsidP="00873FF5">
            <w:pPr>
              <w:numPr>
                <w:ilvl w:val="0"/>
                <w:numId w:val="2"/>
              </w:numPr>
              <w:jc w:val="both"/>
              <w:rPr>
                <w:rFonts w:ascii="Verdana" w:hAnsi="Verdana"/>
                <w:sz w:val="18"/>
                <w:szCs w:val="20"/>
              </w:rPr>
            </w:pPr>
            <w:r w:rsidRPr="00484F26">
              <w:rPr>
                <w:rFonts w:ascii="Verdana" w:hAnsi="Verdana"/>
                <w:sz w:val="18"/>
                <w:szCs w:val="20"/>
              </w:rPr>
              <w:t>Experience of managing a team within a customer focused environment</w:t>
            </w:r>
          </w:p>
          <w:p w14:paraId="32D40349" w14:textId="77777777" w:rsidR="00873FF5" w:rsidRPr="005012D7" w:rsidRDefault="002A7B93" w:rsidP="00873FF5">
            <w:pPr>
              <w:numPr>
                <w:ilvl w:val="0"/>
                <w:numId w:val="2"/>
              </w:numPr>
              <w:jc w:val="both"/>
              <w:rPr>
                <w:rFonts w:ascii="Verdana" w:hAnsi="Verdana"/>
                <w:sz w:val="18"/>
                <w:szCs w:val="20"/>
              </w:rPr>
            </w:pPr>
            <w:r>
              <w:rPr>
                <w:rFonts w:ascii="Verdana" w:hAnsi="Verdana"/>
                <w:sz w:val="18"/>
                <w:szCs w:val="20"/>
              </w:rPr>
              <w:t>Demonstrate a commitment to</w:t>
            </w:r>
            <w:r w:rsidR="001F37B7">
              <w:rPr>
                <w:rFonts w:ascii="Verdana" w:hAnsi="Verdana"/>
                <w:sz w:val="18"/>
                <w:szCs w:val="20"/>
              </w:rPr>
              <w:t xml:space="preserve"> continuous </w:t>
            </w:r>
            <w:r>
              <w:rPr>
                <w:rFonts w:ascii="Verdana" w:hAnsi="Verdana"/>
                <w:sz w:val="18"/>
                <w:szCs w:val="20"/>
              </w:rPr>
              <w:t xml:space="preserve">learning and development </w:t>
            </w:r>
          </w:p>
          <w:p w14:paraId="32D4034A" w14:textId="77777777" w:rsidR="00E50608" w:rsidRPr="00E50608" w:rsidRDefault="00E50608" w:rsidP="00E50608">
            <w:pPr>
              <w:numPr>
                <w:ilvl w:val="0"/>
                <w:numId w:val="2"/>
              </w:numPr>
              <w:jc w:val="both"/>
              <w:rPr>
                <w:rFonts w:ascii="Verdana" w:hAnsi="Verdana"/>
                <w:sz w:val="18"/>
                <w:szCs w:val="20"/>
              </w:rPr>
            </w:pPr>
            <w:r>
              <w:rPr>
                <w:rFonts w:ascii="Verdana" w:hAnsi="Verdana"/>
                <w:sz w:val="18"/>
                <w:szCs w:val="20"/>
              </w:rPr>
              <w:t xml:space="preserve">Excellent interpersonal, </w:t>
            </w:r>
            <w:r w:rsidR="00873FF5">
              <w:rPr>
                <w:rFonts w:ascii="Verdana" w:hAnsi="Verdana"/>
                <w:sz w:val="18"/>
                <w:szCs w:val="20"/>
              </w:rPr>
              <w:t>relationship</w:t>
            </w:r>
            <w:r>
              <w:rPr>
                <w:rFonts w:ascii="Verdana" w:hAnsi="Verdana"/>
                <w:sz w:val="18"/>
                <w:szCs w:val="20"/>
              </w:rPr>
              <w:t xml:space="preserve"> building and influencing </w:t>
            </w:r>
            <w:r w:rsidR="00873FF5">
              <w:rPr>
                <w:rFonts w:ascii="Verdana" w:hAnsi="Verdana"/>
                <w:sz w:val="18"/>
                <w:szCs w:val="20"/>
              </w:rPr>
              <w:t>skills</w:t>
            </w:r>
            <w:r>
              <w:rPr>
                <w:rFonts w:ascii="Verdana" w:hAnsi="Verdana"/>
                <w:sz w:val="18"/>
                <w:szCs w:val="20"/>
              </w:rPr>
              <w:t xml:space="preserve"> </w:t>
            </w:r>
          </w:p>
          <w:p w14:paraId="32D4034B" w14:textId="77777777" w:rsidR="00873FF5" w:rsidRPr="005012D7" w:rsidRDefault="00873FF5" w:rsidP="00873FF5">
            <w:pPr>
              <w:numPr>
                <w:ilvl w:val="0"/>
                <w:numId w:val="2"/>
              </w:numPr>
              <w:jc w:val="both"/>
              <w:rPr>
                <w:rFonts w:ascii="Verdana" w:hAnsi="Verdana"/>
                <w:sz w:val="18"/>
                <w:szCs w:val="20"/>
              </w:rPr>
            </w:pPr>
            <w:r w:rsidRPr="005012D7">
              <w:rPr>
                <w:rFonts w:ascii="Verdana" w:hAnsi="Verdana"/>
                <w:sz w:val="18"/>
                <w:szCs w:val="20"/>
              </w:rPr>
              <w:t xml:space="preserve">Highly proficient in the use of technology and key software packages </w:t>
            </w:r>
          </w:p>
          <w:p w14:paraId="32D4034C" w14:textId="77777777" w:rsidR="00873FF5" w:rsidRDefault="004765A9" w:rsidP="00873FF5">
            <w:pPr>
              <w:numPr>
                <w:ilvl w:val="0"/>
                <w:numId w:val="2"/>
              </w:numPr>
              <w:jc w:val="both"/>
              <w:rPr>
                <w:rFonts w:ascii="Verdana" w:hAnsi="Verdana"/>
                <w:sz w:val="18"/>
                <w:szCs w:val="20"/>
              </w:rPr>
            </w:pPr>
            <w:r>
              <w:rPr>
                <w:rFonts w:ascii="Verdana" w:hAnsi="Verdana"/>
                <w:sz w:val="18"/>
                <w:szCs w:val="20"/>
              </w:rPr>
              <w:t>The ability to manage a team and coach for success</w:t>
            </w:r>
          </w:p>
          <w:p w14:paraId="32D4034D" w14:textId="77777777" w:rsidR="00873FF5" w:rsidRPr="005012D7" w:rsidRDefault="00873FF5" w:rsidP="00873FF5">
            <w:pPr>
              <w:numPr>
                <w:ilvl w:val="0"/>
                <w:numId w:val="2"/>
              </w:numPr>
              <w:jc w:val="both"/>
              <w:rPr>
                <w:rFonts w:ascii="Verdana" w:hAnsi="Verdana"/>
                <w:sz w:val="18"/>
                <w:szCs w:val="20"/>
              </w:rPr>
            </w:pPr>
            <w:r>
              <w:rPr>
                <w:rFonts w:ascii="Verdana" w:hAnsi="Verdana"/>
                <w:sz w:val="18"/>
                <w:szCs w:val="20"/>
              </w:rPr>
              <w:t>Proven perfo</w:t>
            </w:r>
            <w:r w:rsidR="00585572">
              <w:rPr>
                <w:rFonts w:ascii="Verdana" w:hAnsi="Verdana"/>
                <w:sz w:val="18"/>
                <w:szCs w:val="20"/>
              </w:rPr>
              <w:t>rmance management skills</w:t>
            </w:r>
          </w:p>
          <w:p w14:paraId="32D4034E" w14:textId="77777777" w:rsidR="00873FF5" w:rsidRDefault="00873FF5" w:rsidP="00873FF5">
            <w:pPr>
              <w:numPr>
                <w:ilvl w:val="0"/>
                <w:numId w:val="2"/>
              </w:numPr>
              <w:jc w:val="both"/>
              <w:rPr>
                <w:rFonts w:ascii="Verdana" w:hAnsi="Verdana"/>
                <w:sz w:val="18"/>
                <w:szCs w:val="20"/>
              </w:rPr>
            </w:pPr>
            <w:r w:rsidRPr="00163FC0">
              <w:rPr>
                <w:rFonts w:ascii="Verdana" w:hAnsi="Verdana"/>
                <w:sz w:val="18"/>
                <w:szCs w:val="20"/>
              </w:rPr>
              <w:t xml:space="preserve">The ability </w:t>
            </w:r>
            <w:r w:rsidR="00E50608">
              <w:rPr>
                <w:rFonts w:ascii="Verdana" w:hAnsi="Verdana"/>
                <w:sz w:val="18"/>
                <w:szCs w:val="20"/>
              </w:rPr>
              <w:t>to lead a team,</w:t>
            </w:r>
            <w:r w:rsidR="0073191A">
              <w:rPr>
                <w:rFonts w:ascii="Verdana" w:hAnsi="Verdana"/>
                <w:sz w:val="18"/>
                <w:szCs w:val="20"/>
              </w:rPr>
              <w:t xml:space="preserve"> multi-</w:t>
            </w:r>
            <w:r w:rsidR="003B7761">
              <w:rPr>
                <w:rFonts w:ascii="Verdana" w:hAnsi="Verdana"/>
                <w:sz w:val="18"/>
                <w:szCs w:val="20"/>
              </w:rPr>
              <w:t>task and</w:t>
            </w:r>
            <w:r w:rsidRPr="00163FC0">
              <w:rPr>
                <w:rFonts w:ascii="Verdana" w:hAnsi="Verdana"/>
                <w:sz w:val="18"/>
                <w:szCs w:val="20"/>
              </w:rPr>
              <w:t xml:space="preserve"> prioritise a varied work plan </w:t>
            </w:r>
          </w:p>
          <w:p w14:paraId="32D4034F" w14:textId="77777777" w:rsidR="00873FF5" w:rsidRDefault="00873FF5" w:rsidP="00873FF5">
            <w:pPr>
              <w:numPr>
                <w:ilvl w:val="0"/>
                <w:numId w:val="2"/>
              </w:numPr>
              <w:jc w:val="both"/>
              <w:rPr>
                <w:rFonts w:ascii="Verdana" w:hAnsi="Verdana"/>
                <w:sz w:val="18"/>
                <w:szCs w:val="20"/>
              </w:rPr>
            </w:pPr>
            <w:r>
              <w:rPr>
                <w:rFonts w:ascii="Verdana" w:hAnsi="Verdana"/>
                <w:sz w:val="18"/>
                <w:szCs w:val="20"/>
              </w:rPr>
              <w:t>Analytical and problem solving capability</w:t>
            </w:r>
          </w:p>
          <w:p w14:paraId="32D40350" w14:textId="77777777" w:rsidR="00DF70BD" w:rsidRPr="005012D7" w:rsidRDefault="00DF70BD" w:rsidP="00873FF5">
            <w:pPr>
              <w:numPr>
                <w:ilvl w:val="0"/>
                <w:numId w:val="2"/>
              </w:numPr>
              <w:jc w:val="both"/>
              <w:rPr>
                <w:rFonts w:ascii="Verdana" w:hAnsi="Verdana"/>
                <w:sz w:val="18"/>
                <w:szCs w:val="20"/>
              </w:rPr>
            </w:pPr>
            <w:r>
              <w:rPr>
                <w:rFonts w:ascii="Verdana" w:hAnsi="Verdana"/>
                <w:sz w:val="18"/>
                <w:szCs w:val="20"/>
              </w:rPr>
              <w:t>Excellent planning and organisational skills</w:t>
            </w:r>
          </w:p>
          <w:p w14:paraId="32D40351" w14:textId="77777777" w:rsidR="00FD693A" w:rsidRPr="00CC3324" w:rsidRDefault="00873FF5" w:rsidP="00B62F6B">
            <w:pPr>
              <w:numPr>
                <w:ilvl w:val="0"/>
                <w:numId w:val="2"/>
              </w:numPr>
              <w:jc w:val="both"/>
              <w:rPr>
                <w:rFonts w:ascii="Verdana" w:hAnsi="Verdana"/>
                <w:sz w:val="18"/>
                <w:szCs w:val="20"/>
              </w:rPr>
            </w:pPr>
            <w:r>
              <w:rPr>
                <w:rFonts w:ascii="Verdana" w:hAnsi="Verdana"/>
                <w:sz w:val="18"/>
                <w:szCs w:val="20"/>
              </w:rPr>
              <w:t xml:space="preserve">Able to work </w:t>
            </w:r>
            <w:r w:rsidRPr="005012D7">
              <w:rPr>
                <w:rFonts w:ascii="Verdana" w:hAnsi="Verdana"/>
                <w:sz w:val="18"/>
                <w:szCs w:val="20"/>
              </w:rPr>
              <w:t xml:space="preserve">on own initiative </w:t>
            </w:r>
            <w:r>
              <w:rPr>
                <w:rFonts w:ascii="Verdana" w:hAnsi="Verdana"/>
                <w:sz w:val="18"/>
                <w:szCs w:val="20"/>
              </w:rPr>
              <w:t xml:space="preserve">and judgement to resolve </w:t>
            </w:r>
            <w:r w:rsidR="00B62F6B">
              <w:rPr>
                <w:rFonts w:ascii="Verdana" w:hAnsi="Verdana"/>
                <w:sz w:val="18"/>
                <w:szCs w:val="20"/>
              </w:rPr>
              <w:t>issues</w:t>
            </w:r>
            <w:r>
              <w:rPr>
                <w:rFonts w:ascii="Verdana" w:hAnsi="Verdana"/>
                <w:sz w:val="18"/>
                <w:szCs w:val="20"/>
              </w:rPr>
              <w:t xml:space="preserve"> independently</w:t>
            </w:r>
          </w:p>
        </w:tc>
      </w:tr>
      <w:tr w:rsidR="00CC3324" w:rsidRPr="00FD693A" w14:paraId="32D40355" w14:textId="77777777" w:rsidTr="00C575CE">
        <w:trPr>
          <w:trHeight w:val="170"/>
        </w:trPr>
        <w:tc>
          <w:tcPr>
            <w:tcW w:w="392" w:type="dxa"/>
          </w:tcPr>
          <w:p w14:paraId="32D40353" w14:textId="77777777" w:rsidR="00CC3324" w:rsidRPr="00CC3324" w:rsidRDefault="00CC3324" w:rsidP="00C575CE">
            <w:pPr>
              <w:spacing w:before="120"/>
              <w:rPr>
                <w:rFonts w:ascii="Verdana" w:hAnsi="Verdana"/>
                <w:b/>
                <w:sz w:val="12"/>
                <w:szCs w:val="18"/>
              </w:rPr>
            </w:pPr>
          </w:p>
        </w:tc>
        <w:tc>
          <w:tcPr>
            <w:tcW w:w="9497" w:type="dxa"/>
            <w:gridSpan w:val="4"/>
          </w:tcPr>
          <w:p w14:paraId="32D40354" w14:textId="77777777" w:rsidR="00CC3324" w:rsidRPr="00CC3324" w:rsidRDefault="00CC3324" w:rsidP="00C575CE">
            <w:pPr>
              <w:spacing w:before="120"/>
              <w:rPr>
                <w:rFonts w:ascii="Verdana" w:hAnsi="Verdana"/>
                <w:b/>
                <w:sz w:val="12"/>
                <w:szCs w:val="20"/>
              </w:rPr>
            </w:pPr>
          </w:p>
        </w:tc>
      </w:tr>
      <w:tr w:rsidR="00FD693A" w:rsidRPr="00FD693A" w14:paraId="32D40358" w14:textId="77777777" w:rsidTr="00C575CE">
        <w:tc>
          <w:tcPr>
            <w:tcW w:w="392" w:type="dxa"/>
            <w:tcBorders>
              <w:top w:val="single" w:sz="4" w:space="0" w:color="auto"/>
            </w:tcBorders>
          </w:tcPr>
          <w:p w14:paraId="32D40356" w14:textId="77777777" w:rsidR="00FD693A" w:rsidRDefault="00FD693A" w:rsidP="00C575CE">
            <w:pPr>
              <w:spacing w:before="120"/>
              <w:rPr>
                <w:rFonts w:ascii="Verdana" w:hAnsi="Verdana"/>
                <w:b/>
                <w:sz w:val="18"/>
                <w:szCs w:val="18"/>
              </w:rPr>
            </w:pPr>
            <w:r>
              <w:rPr>
                <w:rFonts w:ascii="Verdana" w:hAnsi="Verdana"/>
                <w:b/>
                <w:sz w:val="18"/>
                <w:szCs w:val="18"/>
              </w:rPr>
              <w:t>4</w:t>
            </w:r>
          </w:p>
        </w:tc>
        <w:tc>
          <w:tcPr>
            <w:tcW w:w="9497" w:type="dxa"/>
            <w:gridSpan w:val="4"/>
            <w:tcBorders>
              <w:top w:val="single" w:sz="4" w:space="0" w:color="auto"/>
            </w:tcBorders>
          </w:tcPr>
          <w:p w14:paraId="32D40357" w14:textId="77777777" w:rsidR="00FD693A" w:rsidRDefault="00FD693A" w:rsidP="00C575CE">
            <w:pPr>
              <w:spacing w:before="120"/>
              <w:rPr>
                <w:rFonts w:ascii="Verdana" w:hAnsi="Verdana"/>
                <w:b/>
                <w:sz w:val="18"/>
                <w:szCs w:val="20"/>
              </w:rPr>
            </w:pPr>
            <w:r w:rsidRPr="005012D7">
              <w:rPr>
                <w:rFonts w:ascii="Verdana" w:hAnsi="Verdana"/>
                <w:b/>
                <w:sz w:val="18"/>
                <w:szCs w:val="20"/>
              </w:rPr>
              <w:t>ADDITIONAL REQUIREMENTS</w:t>
            </w:r>
          </w:p>
        </w:tc>
      </w:tr>
      <w:tr w:rsidR="00FD693A" w:rsidRPr="00FD693A" w14:paraId="32D40362" w14:textId="77777777" w:rsidTr="00C575CE">
        <w:tc>
          <w:tcPr>
            <w:tcW w:w="392" w:type="dxa"/>
          </w:tcPr>
          <w:p w14:paraId="32D40359" w14:textId="77777777" w:rsidR="00FD693A" w:rsidRDefault="00FD693A" w:rsidP="00C575CE">
            <w:pPr>
              <w:rPr>
                <w:rFonts w:ascii="Verdana" w:hAnsi="Verdana"/>
                <w:b/>
                <w:sz w:val="18"/>
                <w:szCs w:val="18"/>
              </w:rPr>
            </w:pPr>
          </w:p>
        </w:tc>
        <w:tc>
          <w:tcPr>
            <w:tcW w:w="9497" w:type="dxa"/>
            <w:gridSpan w:val="4"/>
          </w:tcPr>
          <w:p w14:paraId="32D4035A" w14:textId="77777777" w:rsidR="00FD693A" w:rsidRPr="005012D7" w:rsidRDefault="00FD693A" w:rsidP="00C575CE">
            <w:pPr>
              <w:ind w:left="360"/>
              <w:jc w:val="both"/>
              <w:rPr>
                <w:rFonts w:ascii="Verdana" w:hAnsi="Verdana"/>
                <w:sz w:val="18"/>
                <w:szCs w:val="20"/>
              </w:rPr>
            </w:pPr>
          </w:p>
          <w:p w14:paraId="32D4035B" w14:textId="77777777" w:rsidR="00FD693A" w:rsidRDefault="00FD693A" w:rsidP="00C575CE">
            <w:pPr>
              <w:numPr>
                <w:ilvl w:val="0"/>
                <w:numId w:val="2"/>
              </w:numPr>
              <w:jc w:val="both"/>
              <w:rPr>
                <w:rFonts w:ascii="Verdana" w:hAnsi="Verdana"/>
                <w:sz w:val="18"/>
                <w:szCs w:val="20"/>
              </w:rPr>
            </w:pPr>
            <w:r w:rsidRPr="005012D7">
              <w:rPr>
                <w:rFonts w:ascii="Verdana" w:hAnsi="Verdana"/>
                <w:sz w:val="18"/>
                <w:szCs w:val="20"/>
              </w:rPr>
              <w:t>Health, safety and wellbeing are key aspects of all posts and it is vital that the post holder has key responsibilities for promoting the health, safety and wellbeing of themselves, clients and colleagues</w:t>
            </w:r>
          </w:p>
          <w:p w14:paraId="519C3DD3" w14:textId="6B5D983C" w:rsidR="0013361B" w:rsidRPr="0013361B" w:rsidRDefault="0013361B" w:rsidP="0013361B">
            <w:pPr>
              <w:numPr>
                <w:ilvl w:val="0"/>
                <w:numId w:val="2"/>
              </w:numPr>
              <w:jc w:val="both"/>
              <w:rPr>
                <w:rFonts w:ascii="Verdana" w:hAnsi="Verdana"/>
                <w:sz w:val="18"/>
                <w:szCs w:val="20"/>
              </w:rPr>
            </w:pPr>
            <w:r>
              <w:rPr>
                <w:rFonts w:ascii="Verdana" w:hAnsi="Verdana"/>
                <w:sz w:val="18"/>
                <w:szCs w:val="20"/>
              </w:rPr>
              <w:t>City and Guilds Energy Awareness level 3 qualification is required to be completed as part of your training for this role</w:t>
            </w:r>
          </w:p>
          <w:p w14:paraId="32D4035C" w14:textId="77777777" w:rsidR="00FD693A" w:rsidRPr="005012D7" w:rsidRDefault="00FD693A" w:rsidP="00C575CE">
            <w:pPr>
              <w:numPr>
                <w:ilvl w:val="0"/>
                <w:numId w:val="2"/>
              </w:numPr>
              <w:jc w:val="both"/>
              <w:rPr>
                <w:rFonts w:ascii="Verdana" w:hAnsi="Verdana"/>
                <w:sz w:val="18"/>
                <w:szCs w:val="20"/>
              </w:rPr>
            </w:pPr>
            <w:r w:rsidRPr="005012D7">
              <w:rPr>
                <w:rFonts w:ascii="Verdana" w:hAnsi="Verdana"/>
                <w:sz w:val="18"/>
                <w:szCs w:val="20"/>
              </w:rPr>
              <w:t>Role model for Equality, Diversity and Inclusiveness</w:t>
            </w:r>
          </w:p>
          <w:p w14:paraId="32D4035D" w14:textId="77777777" w:rsidR="00FD693A" w:rsidRPr="005012D7" w:rsidRDefault="00FD693A" w:rsidP="00C575CE">
            <w:pPr>
              <w:numPr>
                <w:ilvl w:val="0"/>
                <w:numId w:val="2"/>
              </w:numPr>
              <w:jc w:val="both"/>
              <w:rPr>
                <w:rFonts w:ascii="Verdana" w:hAnsi="Verdana"/>
                <w:sz w:val="18"/>
                <w:szCs w:val="20"/>
              </w:rPr>
            </w:pPr>
            <w:r w:rsidRPr="005012D7">
              <w:rPr>
                <w:rFonts w:ascii="Verdana" w:hAnsi="Verdana"/>
                <w:sz w:val="18"/>
                <w:szCs w:val="20"/>
              </w:rPr>
              <w:t>Subject to appropriate</w:t>
            </w:r>
            <w:r w:rsidR="00873FF5">
              <w:rPr>
                <w:rFonts w:ascii="Verdana" w:hAnsi="Verdana"/>
                <w:sz w:val="18"/>
                <w:szCs w:val="20"/>
              </w:rPr>
              <w:t xml:space="preserve"> security and background checks</w:t>
            </w:r>
          </w:p>
          <w:p w14:paraId="32D4035E" w14:textId="77777777" w:rsidR="00FD693A" w:rsidRDefault="00FD693A" w:rsidP="00C575CE">
            <w:pPr>
              <w:numPr>
                <w:ilvl w:val="0"/>
                <w:numId w:val="2"/>
              </w:numPr>
              <w:jc w:val="both"/>
              <w:rPr>
                <w:rFonts w:ascii="Verdana" w:hAnsi="Verdana"/>
                <w:sz w:val="18"/>
                <w:szCs w:val="20"/>
              </w:rPr>
            </w:pPr>
            <w:r w:rsidRPr="005012D7">
              <w:rPr>
                <w:rFonts w:ascii="Verdana" w:hAnsi="Verdana"/>
                <w:sz w:val="18"/>
                <w:szCs w:val="20"/>
              </w:rPr>
              <w:t xml:space="preserve">All </w:t>
            </w:r>
            <w:r>
              <w:rPr>
                <w:rFonts w:ascii="Verdana" w:hAnsi="Verdana"/>
                <w:sz w:val="18"/>
                <w:szCs w:val="20"/>
              </w:rPr>
              <w:t>Wise Group colleagues</w:t>
            </w:r>
            <w:r w:rsidRPr="005012D7">
              <w:rPr>
                <w:rFonts w:ascii="Verdana" w:hAnsi="Verdana"/>
                <w:sz w:val="18"/>
                <w:szCs w:val="20"/>
              </w:rPr>
              <w:t xml:space="preserve"> should exhibit environmental awareness and adhere to our ISO 14001 management framework</w:t>
            </w:r>
          </w:p>
          <w:p w14:paraId="32D4035F" w14:textId="77777777" w:rsidR="00FD693A" w:rsidRDefault="00FD693A" w:rsidP="00C575CE">
            <w:pPr>
              <w:numPr>
                <w:ilvl w:val="0"/>
                <w:numId w:val="2"/>
              </w:numPr>
              <w:jc w:val="both"/>
              <w:rPr>
                <w:rFonts w:ascii="Verdana" w:hAnsi="Verdana"/>
                <w:sz w:val="18"/>
                <w:szCs w:val="20"/>
              </w:rPr>
            </w:pPr>
            <w:r w:rsidRPr="00FD693A">
              <w:rPr>
                <w:rFonts w:ascii="Verdana" w:hAnsi="Verdana"/>
                <w:sz w:val="18"/>
                <w:szCs w:val="20"/>
              </w:rPr>
              <w:t>Individuals are expected to behave in a manner that exhibits the Wise Group values of nurturing positive relationships, acting with integrity, driving growth and</w:t>
            </w:r>
            <w:r w:rsidR="00873FF5">
              <w:rPr>
                <w:rFonts w:ascii="Verdana" w:hAnsi="Verdana"/>
                <w:sz w:val="18"/>
                <w:szCs w:val="20"/>
              </w:rPr>
              <w:t xml:space="preserve"> engaging through communication</w:t>
            </w:r>
          </w:p>
          <w:p w14:paraId="32D40360" w14:textId="77777777" w:rsidR="00683FAD" w:rsidRDefault="00683FAD" w:rsidP="00683FAD">
            <w:pPr>
              <w:numPr>
                <w:ilvl w:val="0"/>
                <w:numId w:val="2"/>
              </w:numPr>
              <w:jc w:val="both"/>
              <w:rPr>
                <w:rFonts w:ascii="Verdana" w:hAnsi="Verdana"/>
                <w:sz w:val="18"/>
                <w:szCs w:val="20"/>
              </w:rPr>
            </w:pPr>
            <w:r>
              <w:rPr>
                <w:rFonts w:ascii="Verdana" w:hAnsi="Verdana"/>
                <w:sz w:val="18"/>
                <w:szCs w:val="20"/>
              </w:rPr>
              <w:t>Ability to work flexibly to meet the business needs</w:t>
            </w:r>
          </w:p>
          <w:p w14:paraId="32D40361" w14:textId="77777777" w:rsidR="00683FAD" w:rsidRPr="007439A4" w:rsidRDefault="00683FAD" w:rsidP="00683FAD">
            <w:pPr>
              <w:numPr>
                <w:ilvl w:val="0"/>
                <w:numId w:val="2"/>
              </w:numPr>
              <w:jc w:val="both"/>
              <w:rPr>
                <w:rFonts w:ascii="Verdana" w:hAnsi="Verdana"/>
                <w:sz w:val="18"/>
                <w:szCs w:val="20"/>
              </w:rPr>
            </w:pPr>
            <w:r>
              <w:rPr>
                <w:rFonts w:ascii="Verdana" w:hAnsi="Verdana"/>
                <w:sz w:val="18"/>
                <w:szCs w:val="20"/>
              </w:rPr>
              <w:t>A full UK driving licence is preferred</w:t>
            </w:r>
            <w:r w:rsidR="006D639C">
              <w:rPr>
                <w:rFonts w:ascii="Verdana" w:hAnsi="Verdana"/>
                <w:sz w:val="18"/>
                <w:szCs w:val="20"/>
              </w:rPr>
              <w:t xml:space="preserve"> but not essential</w:t>
            </w:r>
          </w:p>
        </w:tc>
      </w:tr>
      <w:tr w:rsidR="007439A4" w:rsidRPr="00FD693A" w14:paraId="32D40365" w14:textId="77777777" w:rsidTr="00C575CE">
        <w:tc>
          <w:tcPr>
            <w:tcW w:w="392" w:type="dxa"/>
          </w:tcPr>
          <w:p w14:paraId="32D40363" w14:textId="77777777" w:rsidR="007439A4" w:rsidRDefault="007439A4" w:rsidP="00C575CE">
            <w:pPr>
              <w:rPr>
                <w:rFonts w:ascii="Verdana" w:hAnsi="Verdana"/>
                <w:b/>
                <w:sz w:val="18"/>
                <w:szCs w:val="18"/>
              </w:rPr>
            </w:pPr>
          </w:p>
        </w:tc>
        <w:tc>
          <w:tcPr>
            <w:tcW w:w="9497" w:type="dxa"/>
            <w:gridSpan w:val="4"/>
          </w:tcPr>
          <w:p w14:paraId="32D40364" w14:textId="77777777" w:rsidR="007439A4" w:rsidRPr="005012D7" w:rsidRDefault="007439A4" w:rsidP="00C575CE">
            <w:pPr>
              <w:ind w:left="360"/>
              <w:jc w:val="both"/>
              <w:rPr>
                <w:rFonts w:ascii="Verdana" w:hAnsi="Verdana"/>
                <w:sz w:val="18"/>
                <w:szCs w:val="20"/>
              </w:rPr>
            </w:pPr>
          </w:p>
        </w:tc>
      </w:tr>
    </w:tbl>
    <w:p w14:paraId="32D40366" w14:textId="77777777" w:rsidR="001C184B" w:rsidRDefault="001C184B"/>
    <w:sectPr w:rsidR="001C184B" w:rsidSect="0038743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0369" w14:textId="77777777" w:rsidR="003C76A9" w:rsidRDefault="003C76A9" w:rsidP="00FD693A">
      <w:pPr>
        <w:spacing w:after="0" w:line="240" w:lineRule="auto"/>
      </w:pPr>
      <w:r>
        <w:separator/>
      </w:r>
    </w:p>
  </w:endnote>
  <w:endnote w:type="continuationSeparator" w:id="0">
    <w:p w14:paraId="32D4036A" w14:textId="77777777" w:rsidR="003C76A9" w:rsidRDefault="003C76A9" w:rsidP="00FD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1275" w14:textId="77777777" w:rsidR="00915230" w:rsidRDefault="0091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7911"/>
      <w:docPartObj>
        <w:docPartGallery w:val="Page Numbers (Bottom of Page)"/>
        <w:docPartUnique/>
      </w:docPartObj>
    </w:sdtPr>
    <w:sdtEndPr/>
    <w:sdtContent>
      <w:sdt>
        <w:sdtPr>
          <w:id w:val="-1273628911"/>
          <w:docPartObj>
            <w:docPartGallery w:val="Page Numbers (Top of Page)"/>
            <w:docPartUnique/>
          </w:docPartObj>
        </w:sdtPr>
        <w:sdtEndPr/>
        <w:sdtContent>
          <w:p w14:paraId="32D4036D" w14:textId="77777777" w:rsidR="00C05397" w:rsidRDefault="00C05397" w:rsidP="00C05397">
            <w:pPr>
              <w:pStyle w:val="Footer"/>
              <w:tabs>
                <w:tab w:val="clear" w:pos="9026"/>
                <w:tab w:val="right" w:pos="9639"/>
              </w:tabs>
            </w:pPr>
            <w:r w:rsidRPr="00C05397">
              <w:rPr>
                <w:rFonts w:ascii="Verdana" w:hAnsi="Verdana"/>
                <w:sz w:val="16"/>
              </w:rPr>
              <w:t>The Wise Group</w:t>
            </w:r>
            <w:r>
              <w:tab/>
            </w:r>
            <w:r w:rsidRPr="00C05397">
              <w:rPr>
                <w:rFonts w:ascii="Verdana" w:hAnsi="Verdana"/>
                <w:sz w:val="16"/>
              </w:rPr>
              <w:t>Role Profile</w:t>
            </w:r>
            <w:r>
              <w:tab/>
            </w:r>
            <w:r w:rsidRPr="00C05397">
              <w:rPr>
                <w:rFonts w:ascii="Verdana" w:hAnsi="Verdana"/>
                <w:sz w:val="16"/>
                <w:szCs w:val="12"/>
              </w:rPr>
              <w:t xml:space="preserve">Page </w:t>
            </w:r>
            <w:r w:rsidRPr="00C05397">
              <w:rPr>
                <w:rFonts w:ascii="Verdana" w:hAnsi="Verdana"/>
                <w:bCs/>
                <w:sz w:val="16"/>
                <w:szCs w:val="12"/>
              </w:rPr>
              <w:fldChar w:fldCharType="begin"/>
            </w:r>
            <w:r w:rsidRPr="00C05397">
              <w:rPr>
                <w:rFonts w:ascii="Verdana" w:hAnsi="Verdana"/>
                <w:bCs/>
                <w:sz w:val="16"/>
                <w:szCs w:val="12"/>
              </w:rPr>
              <w:instrText xml:space="preserve"> PAGE </w:instrText>
            </w:r>
            <w:r w:rsidRPr="00C05397">
              <w:rPr>
                <w:rFonts w:ascii="Verdana" w:hAnsi="Verdana"/>
                <w:bCs/>
                <w:sz w:val="16"/>
                <w:szCs w:val="12"/>
              </w:rPr>
              <w:fldChar w:fldCharType="separate"/>
            </w:r>
            <w:r w:rsidR="00915230">
              <w:rPr>
                <w:rFonts w:ascii="Verdana" w:hAnsi="Verdana"/>
                <w:bCs/>
                <w:noProof/>
                <w:sz w:val="16"/>
                <w:szCs w:val="12"/>
              </w:rPr>
              <w:t>2</w:t>
            </w:r>
            <w:r w:rsidRPr="00C05397">
              <w:rPr>
                <w:rFonts w:ascii="Verdana" w:hAnsi="Verdana"/>
                <w:bCs/>
                <w:sz w:val="16"/>
                <w:szCs w:val="12"/>
              </w:rPr>
              <w:fldChar w:fldCharType="end"/>
            </w:r>
            <w:r w:rsidRPr="00C05397">
              <w:rPr>
                <w:rFonts w:ascii="Verdana" w:hAnsi="Verdana"/>
                <w:sz w:val="16"/>
                <w:szCs w:val="12"/>
              </w:rPr>
              <w:t xml:space="preserve"> of </w:t>
            </w:r>
            <w:r w:rsidRPr="00C05397">
              <w:rPr>
                <w:rFonts w:ascii="Verdana" w:hAnsi="Verdana"/>
                <w:bCs/>
                <w:sz w:val="16"/>
                <w:szCs w:val="12"/>
              </w:rPr>
              <w:fldChar w:fldCharType="begin"/>
            </w:r>
            <w:r w:rsidRPr="00C05397">
              <w:rPr>
                <w:rFonts w:ascii="Verdana" w:hAnsi="Verdana"/>
                <w:bCs/>
                <w:sz w:val="16"/>
                <w:szCs w:val="12"/>
              </w:rPr>
              <w:instrText xml:space="preserve"> NUMPAGES  </w:instrText>
            </w:r>
            <w:r w:rsidRPr="00C05397">
              <w:rPr>
                <w:rFonts w:ascii="Verdana" w:hAnsi="Verdana"/>
                <w:bCs/>
                <w:sz w:val="16"/>
                <w:szCs w:val="12"/>
              </w:rPr>
              <w:fldChar w:fldCharType="separate"/>
            </w:r>
            <w:r w:rsidR="00915230">
              <w:rPr>
                <w:rFonts w:ascii="Verdana" w:hAnsi="Verdana"/>
                <w:bCs/>
                <w:noProof/>
                <w:sz w:val="16"/>
                <w:szCs w:val="12"/>
              </w:rPr>
              <w:t>2</w:t>
            </w:r>
            <w:r w:rsidRPr="00C05397">
              <w:rPr>
                <w:rFonts w:ascii="Verdana" w:hAnsi="Verdana"/>
                <w:bCs/>
                <w:sz w:val="16"/>
                <w:szCs w:val="12"/>
              </w:rPr>
              <w:fldChar w:fldCharType="end"/>
            </w:r>
          </w:p>
        </w:sdtContent>
      </w:sdt>
    </w:sdtContent>
  </w:sdt>
  <w:p w14:paraId="32D4036E" w14:textId="639BA005" w:rsidR="007E5F8D" w:rsidRDefault="00915230">
    <w:pPr>
      <w:pStyle w:val="Footer"/>
    </w:pPr>
    <w:r>
      <w:rPr>
        <w:rFonts w:ascii="Verdana" w:hAnsi="Verdana"/>
        <w:sz w:val="16"/>
      </w:rPr>
      <w:t xml:space="preserve">V.1. 16 May </w:t>
    </w:r>
    <w:r>
      <w:rPr>
        <w:rFonts w:ascii="Verdana" w:hAnsi="Verdana"/>
        <w:sz w:val="16"/>
      </w:rP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7393"/>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2051797946"/>
              <w:docPartObj>
                <w:docPartGallery w:val="Page Numbers (Top of Page)"/>
                <w:docPartUnique/>
              </w:docPartObj>
            </w:sdtPr>
            <w:sdtEndPr/>
            <w:sdtContent>
              <w:p w14:paraId="32D40370" w14:textId="77777777" w:rsidR="00C05397" w:rsidRDefault="00C05397" w:rsidP="00C05397">
                <w:pPr>
                  <w:pStyle w:val="Footer"/>
                  <w:tabs>
                    <w:tab w:val="clear" w:pos="9026"/>
                    <w:tab w:val="right" w:pos="9639"/>
                  </w:tabs>
                </w:pPr>
                <w:r w:rsidRPr="00C05397">
                  <w:rPr>
                    <w:rFonts w:ascii="Verdana" w:hAnsi="Verdana"/>
                    <w:sz w:val="16"/>
                  </w:rPr>
                  <w:t>The Wise Group</w:t>
                </w:r>
                <w:r>
                  <w:tab/>
                </w:r>
                <w:r w:rsidRPr="00C05397">
                  <w:rPr>
                    <w:rFonts w:ascii="Verdana" w:hAnsi="Verdana"/>
                    <w:sz w:val="16"/>
                  </w:rPr>
                  <w:t>Role Profile</w:t>
                </w:r>
                <w:r>
                  <w:tab/>
                </w:r>
                <w:r w:rsidRPr="00C05397">
                  <w:rPr>
                    <w:rFonts w:ascii="Verdana" w:hAnsi="Verdana"/>
                    <w:sz w:val="16"/>
                    <w:szCs w:val="12"/>
                  </w:rPr>
                  <w:t xml:space="preserve">Page </w:t>
                </w:r>
                <w:r w:rsidRPr="00C05397">
                  <w:rPr>
                    <w:rFonts w:ascii="Verdana" w:hAnsi="Verdana"/>
                    <w:bCs/>
                    <w:sz w:val="16"/>
                    <w:szCs w:val="12"/>
                  </w:rPr>
                  <w:fldChar w:fldCharType="begin"/>
                </w:r>
                <w:r w:rsidRPr="00C05397">
                  <w:rPr>
                    <w:rFonts w:ascii="Verdana" w:hAnsi="Verdana"/>
                    <w:bCs/>
                    <w:sz w:val="16"/>
                    <w:szCs w:val="12"/>
                  </w:rPr>
                  <w:instrText xml:space="preserve"> PAGE </w:instrText>
                </w:r>
                <w:r w:rsidRPr="00C05397">
                  <w:rPr>
                    <w:rFonts w:ascii="Verdana" w:hAnsi="Verdana"/>
                    <w:bCs/>
                    <w:sz w:val="16"/>
                    <w:szCs w:val="12"/>
                  </w:rPr>
                  <w:fldChar w:fldCharType="separate"/>
                </w:r>
                <w:r w:rsidR="00915230">
                  <w:rPr>
                    <w:rFonts w:ascii="Verdana" w:hAnsi="Verdana"/>
                    <w:bCs/>
                    <w:noProof/>
                    <w:sz w:val="16"/>
                    <w:szCs w:val="12"/>
                  </w:rPr>
                  <w:t>1</w:t>
                </w:r>
                <w:r w:rsidRPr="00C05397">
                  <w:rPr>
                    <w:rFonts w:ascii="Verdana" w:hAnsi="Verdana"/>
                    <w:bCs/>
                    <w:sz w:val="16"/>
                    <w:szCs w:val="12"/>
                  </w:rPr>
                  <w:fldChar w:fldCharType="end"/>
                </w:r>
                <w:r w:rsidRPr="00C05397">
                  <w:rPr>
                    <w:rFonts w:ascii="Verdana" w:hAnsi="Verdana"/>
                    <w:sz w:val="16"/>
                    <w:szCs w:val="12"/>
                  </w:rPr>
                  <w:t xml:space="preserve"> of </w:t>
                </w:r>
                <w:r w:rsidRPr="00C05397">
                  <w:rPr>
                    <w:rFonts w:ascii="Verdana" w:hAnsi="Verdana"/>
                    <w:bCs/>
                    <w:sz w:val="16"/>
                    <w:szCs w:val="12"/>
                  </w:rPr>
                  <w:fldChar w:fldCharType="begin"/>
                </w:r>
                <w:r w:rsidRPr="00C05397">
                  <w:rPr>
                    <w:rFonts w:ascii="Verdana" w:hAnsi="Verdana"/>
                    <w:bCs/>
                    <w:sz w:val="16"/>
                    <w:szCs w:val="12"/>
                  </w:rPr>
                  <w:instrText xml:space="preserve"> NUMPAGES  </w:instrText>
                </w:r>
                <w:r w:rsidRPr="00C05397">
                  <w:rPr>
                    <w:rFonts w:ascii="Verdana" w:hAnsi="Verdana"/>
                    <w:bCs/>
                    <w:sz w:val="16"/>
                    <w:szCs w:val="12"/>
                  </w:rPr>
                  <w:fldChar w:fldCharType="separate"/>
                </w:r>
                <w:r w:rsidR="00915230">
                  <w:rPr>
                    <w:rFonts w:ascii="Verdana" w:hAnsi="Verdana"/>
                    <w:bCs/>
                    <w:noProof/>
                    <w:sz w:val="16"/>
                    <w:szCs w:val="12"/>
                  </w:rPr>
                  <w:t>2</w:t>
                </w:r>
                <w:r w:rsidRPr="00C05397">
                  <w:rPr>
                    <w:rFonts w:ascii="Verdana" w:hAnsi="Verdana"/>
                    <w:bCs/>
                    <w:sz w:val="16"/>
                    <w:szCs w:val="12"/>
                  </w:rPr>
                  <w:fldChar w:fldCharType="end"/>
                </w:r>
              </w:p>
              <w:p w14:paraId="32D40371" w14:textId="0A90C684" w:rsidR="00FD693A" w:rsidRDefault="00915230" w:rsidP="00C05397">
                <w:pPr>
                  <w:pStyle w:val="Footer"/>
                  <w:tabs>
                    <w:tab w:val="clear" w:pos="9026"/>
                    <w:tab w:val="right" w:pos="9639"/>
                  </w:tabs>
                </w:pPr>
                <w:r>
                  <w:rPr>
                    <w:rFonts w:ascii="Verdana" w:hAnsi="Verdana"/>
                    <w:sz w:val="16"/>
                  </w:rPr>
                  <w:t>V.1. 16 May 2019</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0367" w14:textId="77777777" w:rsidR="003C76A9" w:rsidRDefault="003C76A9" w:rsidP="00FD693A">
      <w:pPr>
        <w:spacing w:after="0" w:line="240" w:lineRule="auto"/>
      </w:pPr>
      <w:r>
        <w:separator/>
      </w:r>
    </w:p>
  </w:footnote>
  <w:footnote w:type="continuationSeparator" w:id="0">
    <w:p w14:paraId="32D40368" w14:textId="77777777" w:rsidR="003C76A9" w:rsidRDefault="003C76A9" w:rsidP="00FD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C85A" w14:textId="77777777" w:rsidR="00915230" w:rsidRDefault="0091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036B" w14:textId="77777777" w:rsidR="007439A4" w:rsidRDefault="007439A4">
    <w:pPr>
      <w:pStyle w:val="Header"/>
      <w:jc w:val="right"/>
    </w:pPr>
  </w:p>
  <w:p w14:paraId="32D4036C" w14:textId="77777777" w:rsidR="007E5F8D" w:rsidRDefault="007E5F8D" w:rsidP="00743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036F" w14:textId="77777777" w:rsidR="00FD693A" w:rsidRPr="002F09E0" w:rsidRDefault="00C575CE" w:rsidP="002F09E0">
    <w:pPr>
      <w:pStyle w:val="Header"/>
    </w:pPr>
    <w:r>
      <w:rPr>
        <w:noProof/>
        <w:lang w:eastAsia="en-GB"/>
      </w:rPr>
      <w:drawing>
        <wp:anchor distT="0" distB="0" distL="114300" distR="114300" simplePos="0" relativeHeight="251667456" behindDoc="0" locked="0" layoutInCell="1" allowOverlap="1" wp14:anchorId="32D40372" wp14:editId="32D40373">
          <wp:simplePos x="0" y="0"/>
          <wp:positionH relativeFrom="column">
            <wp:posOffset>2524760</wp:posOffset>
          </wp:positionH>
          <wp:positionV relativeFrom="paragraph">
            <wp:posOffset>600563</wp:posOffset>
          </wp:positionV>
          <wp:extent cx="1010920" cy="7150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group logo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920" cy="715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32D40374" wp14:editId="32D40375">
          <wp:simplePos x="0" y="0"/>
          <wp:positionH relativeFrom="column">
            <wp:posOffset>4707255</wp:posOffset>
          </wp:positionH>
          <wp:positionV relativeFrom="paragraph">
            <wp:posOffset>-95397</wp:posOffset>
          </wp:positionV>
          <wp:extent cx="1365250" cy="562610"/>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9E0">
      <w:rPr>
        <w:noProof/>
        <w:lang w:eastAsia="en-GB"/>
      </w:rPr>
      <w:drawing>
        <wp:anchor distT="0" distB="0" distL="114300" distR="114300" simplePos="0" relativeHeight="251660287" behindDoc="0" locked="0" layoutInCell="1" allowOverlap="1" wp14:anchorId="32D40376" wp14:editId="32D40377">
          <wp:simplePos x="0" y="0"/>
          <wp:positionH relativeFrom="column">
            <wp:posOffset>-80645</wp:posOffset>
          </wp:positionH>
          <wp:positionV relativeFrom="paragraph">
            <wp:posOffset>-97302</wp:posOffset>
          </wp:positionV>
          <wp:extent cx="6306820" cy="2918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extLst>
                      <a:ext uri="{28A0092B-C50C-407E-A947-70E740481C1C}">
                        <a14:useLocalDpi xmlns:a14="http://schemas.microsoft.com/office/drawing/2010/main" val="0"/>
                      </a:ext>
                    </a:extLst>
                  </a:blip>
                  <a:srcRect t="7348" b="9478"/>
                  <a:stretch/>
                </pic:blipFill>
                <pic:spPr bwMode="auto">
                  <a:xfrm>
                    <a:off x="0" y="0"/>
                    <a:ext cx="6306820" cy="291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2CB"/>
    <w:multiLevelType w:val="hybridMultilevel"/>
    <w:tmpl w:val="69CE70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E546E9"/>
    <w:multiLevelType w:val="hybridMultilevel"/>
    <w:tmpl w:val="5DA61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3A"/>
    <w:rsid w:val="0003170F"/>
    <w:rsid w:val="000932E3"/>
    <w:rsid w:val="001125C5"/>
    <w:rsid w:val="00112B90"/>
    <w:rsid w:val="00117120"/>
    <w:rsid w:val="0013017E"/>
    <w:rsid w:val="0013361B"/>
    <w:rsid w:val="001505AC"/>
    <w:rsid w:val="001C184B"/>
    <w:rsid w:val="001C698A"/>
    <w:rsid w:val="001D0C95"/>
    <w:rsid w:val="001D10DF"/>
    <w:rsid w:val="001D59F3"/>
    <w:rsid w:val="001F37B7"/>
    <w:rsid w:val="001F4246"/>
    <w:rsid w:val="00214C49"/>
    <w:rsid w:val="002A7B93"/>
    <w:rsid w:val="002F09E0"/>
    <w:rsid w:val="002F4961"/>
    <w:rsid w:val="00321E8E"/>
    <w:rsid w:val="003635C3"/>
    <w:rsid w:val="003849C4"/>
    <w:rsid w:val="0038743D"/>
    <w:rsid w:val="00387500"/>
    <w:rsid w:val="003B7761"/>
    <w:rsid w:val="003C76A9"/>
    <w:rsid w:val="003E2356"/>
    <w:rsid w:val="003E6F24"/>
    <w:rsid w:val="00410914"/>
    <w:rsid w:val="00411390"/>
    <w:rsid w:val="00443333"/>
    <w:rsid w:val="004765A9"/>
    <w:rsid w:val="00477C17"/>
    <w:rsid w:val="00484F26"/>
    <w:rsid w:val="00485A67"/>
    <w:rsid w:val="00495FDE"/>
    <w:rsid w:val="004E17A3"/>
    <w:rsid w:val="005246D5"/>
    <w:rsid w:val="005351E7"/>
    <w:rsid w:val="0056007E"/>
    <w:rsid w:val="00564934"/>
    <w:rsid w:val="00584416"/>
    <w:rsid w:val="00585572"/>
    <w:rsid w:val="005A1B94"/>
    <w:rsid w:val="005B36E3"/>
    <w:rsid w:val="005C0128"/>
    <w:rsid w:val="005C0AAC"/>
    <w:rsid w:val="005D3D6F"/>
    <w:rsid w:val="00600519"/>
    <w:rsid w:val="006024F2"/>
    <w:rsid w:val="00603257"/>
    <w:rsid w:val="00612F34"/>
    <w:rsid w:val="00683FAD"/>
    <w:rsid w:val="006A4643"/>
    <w:rsid w:val="006A6A67"/>
    <w:rsid w:val="006B0B78"/>
    <w:rsid w:val="006D639C"/>
    <w:rsid w:val="006D7D98"/>
    <w:rsid w:val="00703F79"/>
    <w:rsid w:val="0073191A"/>
    <w:rsid w:val="007439A4"/>
    <w:rsid w:val="0078257F"/>
    <w:rsid w:val="007841B4"/>
    <w:rsid w:val="00791F4B"/>
    <w:rsid w:val="007A7483"/>
    <w:rsid w:val="007B244D"/>
    <w:rsid w:val="007E5F8D"/>
    <w:rsid w:val="007F1967"/>
    <w:rsid w:val="00815ECA"/>
    <w:rsid w:val="0082350C"/>
    <w:rsid w:val="008311D4"/>
    <w:rsid w:val="00846463"/>
    <w:rsid w:val="008465D1"/>
    <w:rsid w:val="008473E4"/>
    <w:rsid w:val="00852C55"/>
    <w:rsid w:val="008557A0"/>
    <w:rsid w:val="00873FF5"/>
    <w:rsid w:val="00897A27"/>
    <w:rsid w:val="008F190F"/>
    <w:rsid w:val="008F20C2"/>
    <w:rsid w:val="00914DF8"/>
    <w:rsid w:val="00915230"/>
    <w:rsid w:val="00952307"/>
    <w:rsid w:val="00972B76"/>
    <w:rsid w:val="00997516"/>
    <w:rsid w:val="009C62CD"/>
    <w:rsid w:val="009E3070"/>
    <w:rsid w:val="009F7222"/>
    <w:rsid w:val="00AC3E4B"/>
    <w:rsid w:val="00AE447D"/>
    <w:rsid w:val="00AF4E09"/>
    <w:rsid w:val="00B4261E"/>
    <w:rsid w:val="00B62F6B"/>
    <w:rsid w:val="00BE06B0"/>
    <w:rsid w:val="00C05397"/>
    <w:rsid w:val="00C16404"/>
    <w:rsid w:val="00C575CE"/>
    <w:rsid w:val="00C65C75"/>
    <w:rsid w:val="00CB763B"/>
    <w:rsid w:val="00CC3324"/>
    <w:rsid w:val="00CC74D7"/>
    <w:rsid w:val="00CD6357"/>
    <w:rsid w:val="00D52C59"/>
    <w:rsid w:val="00DA39A1"/>
    <w:rsid w:val="00DA41B1"/>
    <w:rsid w:val="00DC53E1"/>
    <w:rsid w:val="00DF70BD"/>
    <w:rsid w:val="00E00185"/>
    <w:rsid w:val="00E3070C"/>
    <w:rsid w:val="00E50608"/>
    <w:rsid w:val="00E95F98"/>
    <w:rsid w:val="00EB6067"/>
    <w:rsid w:val="00EE5109"/>
    <w:rsid w:val="00F01A3C"/>
    <w:rsid w:val="00F01F43"/>
    <w:rsid w:val="00F44A9D"/>
    <w:rsid w:val="00F5339D"/>
    <w:rsid w:val="00F6107C"/>
    <w:rsid w:val="00F72979"/>
    <w:rsid w:val="00F80B29"/>
    <w:rsid w:val="00FC3A3A"/>
    <w:rsid w:val="00FD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4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3A"/>
  </w:style>
  <w:style w:type="paragraph" w:styleId="Footer">
    <w:name w:val="footer"/>
    <w:basedOn w:val="Normal"/>
    <w:link w:val="FooterChar"/>
    <w:uiPriority w:val="99"/>
    <w:unhideWhenUsed/>
    <w:rsid w:val="00FD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3A"/>
  </w:style>
  <w:style w:type="table" w:styleId="TableGrid">
    <w:name w:val="Table Grid"/>
    <w:basedOn w:val="TableNormal"/>
    <w:uiPriority w:val="59"/>
    <w:rsid w:val="00FD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93A"/>
    <w:pPr>
      <w:spacing w:after="0" w:line="240" w:lineRule="auto"/>
    </w:pPr>
  </w:style>
  <w:style w:type="paragraph" w:styleId="BalloonText">
    <w:name w:val="Balloon Text"/>
    <w:basedOn w:val="Normal"/>
    <w:link w:val="BalloonTextChar"/>
    <w:uiPriority w:val="99"/>
    <w:semiHidden/>
    <w:unhideWhenUsed/>
    <w:rsid w:val="002F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3A"/>
  </w:style>
  <w:style w:type="paragraph" w:styleId="Footer">
    <w:name w:val="footer"/>
    <w:basedOn w:val="Normal"/>
    <w:link w:val="FooterChar"/>
    <w:uiPriority w:val="99"/>
    <w:unhideWhenUsed/>
    <w:rsid w:val="00FD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3A"/>
  </w:style>
  <w:style w:type="table" w:styleId="TableGrid">
    <w:name w:val="Table Grid"/>
    <w:basedOn w:val="TableNormal"/>
    <w:uiPriority w:val="59"/>
    <w:rsid w:val="00FD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93A"/>
    <w:pPr>
      <w:spacing w:after="0" w:line="240" w:lineRule="auto"/>
    </w:pPr>
  </w:style>
  <w:style w:type="paragraph" w:styleId="BalloonText">
    <w:name w:val="Balloon Text"/>
    <w:basedOn w:val="Normal"/>
    <w:link w:val="BalloonTextChar"/>
    <w:uiPriority w:val="99"/>
    <w:semiHidden/>
    <w:unhideWhenUsed/>
    <w:rsid w:val="002F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5C08B86683C48ABDE161C0791D570" ma:contentTypeVersion="2" ma:contentTypeDescription="Create a new document." ma:contentTypeScope="" ma:versionID="b1c60be1c990e798dfe0ea5c0a4bf984">
  <xsd:schema xmlns:xsd="http://www.w3.org/2001/XMLSchema" xmlns:xs="http://www.w3.org/2001/XMLSchema" xmlns:p="http://schemas.microsoft.com/office/2006/metadata/properties" xmlns:ns2="049e5699-9e3d-406d-b4a3-10169ff965e9" targetNamespace="http://schemas.microsoft.com/office/2006/metadata/properties" ma:root="true" ma:fieldsID="049fdc7be9d92aca3782db19c97dc3b0" ns2:_="">
    <xsd:import namespace="049e5699-9e3d-406d-b4a3-10169ff96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e5699-9e3d-406d-b4a3-10169ff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C5A5-479C-4EBF-8E9A-DEA3586EB0FD}">
  <ds:schemaRefs>
    <ds:schemaRef ds:uri="049e5699-9e3d-406d-b4a3-10169ff965e9"/>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5A98E0-E6D2-4DF6-BBC7-CBD300100D14}">
  <ds:schemaRefs>
    <ds:schemaRef ds:uri="http://schemas.microsoft.com/sharepoint/v3/contenttype/forms"/>
  </ds:schemaRefs>
</ds:datastoreItem>
</file>

<file path=customXml/itemProps3.xml><?xml version="1.0" encoding="utf-8"?>
<ds:datastoreItem xmlns:ds="http://schemas.openxmlformats.org/officeDocument/2006/customXml" ds:itemID="{BBEA33C1-B4C4-49F5-97A2-6916DBD7C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e5699-9e3d-406d-b4a3-10169ff96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57229-1B9B-4009-8698-D83CDD5F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Anderson</dc:creator>
  <cp:lastModifiedBy>Ashley Simpson</cp:lastModifiedBy>
  <cp:revision>4</cp:revision>
  <cp:lastPrinted>2019-03-18T17:43:00Z</cp:lastPrinted>
  <dcterms:created xsi:type="dcterms:W3CDTF">2019-05-16T08:44:00Z</dcterms:created>
  <dcterms:modified xsi:type="dcterms:W3CDTF">2019-05-16T09:09:00Z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0x0101009EC5C08B86683C48ABDE161C0791D570</vt:lpwstr>
  </property>
</Properties>
</file>